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E90BF" w14:textId="716F899F" w:rsidR="0002435D" w:rsidRDefault="0002435D" w:rsidP="0002435D">
      <w:pPr>
        <w:snapToGrid w:val="0"/>
        <w:spacing w:line="180" w:lineRule="auto"/>
        <w:ind w:left="180" w:hangingChars="100" w:hanging="180"/>
        <w:jc w:val="right"/>
        <w:rPr>
          <w:rFonts w:ascii="メイリオ" w:eastAsia="メイリオ" w:hAnsi="メイリオ" w:cs="メイリオ"/>
          <w:sz w:val="20"/>
        </w:rPr>
      </w:pPr>
      <w:bookmarkStart w:id="0" w:name="_Toc8670747"/>
      <w:r w:rsidRPr="00795156">
        <w:rPr>
          <w:rFonts w:ascii="メイリオ" w:eastAsia="メイリオ" w:hAnsi="メイリオ" w:cs="メイリオ"/>
          <w:noProof/>
          <w:sz w:val="18"/>
        </w:rPr>
        <w:drawing>
          <wp:anchor distT="0" distB="0" distL="114300" distR="114300" simplePos="0" relativeHeight="251724288" behindDoc="0" locked="0" layoutInCell="1" allowOverlap="1" wp14:anchorId="73E7ABF1" wp14:editId="5EFF9A76">
            <wp:simplePos x="0" y="0"/>
            <wp:positionH relativeFrom="margin">
              <wp:posOffset>3136265</wp:posOffset>
            </wp:positionH>
            <wp:positionV relativeFrom="paragraph">
              <wp:posOffset>-5080</wp:posOffset>
            </wp:positionV>
            <wp:extent cx="1466850" cy="476250"/>
            <wp:effectExtent l="0" t="0" r="0" b="0"/>
            <wp:wrapNone/>
            <wp:docPr id="11" name="図 11" descr="NBRC_LOGO_Transparency縮小"/>
            <wp:cNvGraphicFramePr/>
            <a:graphic xmlns:a="http://schemas.openxmlformats.org/drawingml/2006/main">
              <a:graphicData uri="http://schemas.openxmlformats.org/drawingml/2006/picture">
                <pic:pic xmlns:pic="http://schemas.openxmlformats.org/drawingml/2006/picture">
                  <pic:nvPicPr>
                    <pic:cNvPr id="4" name="図 3" descr="NBRC_LOGO_Transparency縮小"/>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B33ADA" w14:textId="782B8093" w:rsidR="0002435D" w:rsidRDefault="0002435D" w:rsidP="0002435D">
      <w:pPr>
        <w:pStyle w:val="1"/>
        <w:jc w:val="left"/>
        <w:rPr>
          <w:sz w:val="20"/>
          <w:szCs w:val="20"/>
          <w:lang w:val="en-GB"/>
        </w:rPr>
      </w:pPr>
      <w:r w:rsidRPr="00640B95">
        <w:rPr>
          <w:rFonts w:hint="eastAsia"/>
          <w:sz w:val="20"/>
          <w:szCs w:val="20"/>
          <w:lang w:val="en-GB"/>
        </w:rPr>
        <w:t>様式</w:t>
      </w:r>
      <w:r w:rsidR="00E114BE">
        <w:rPr>
          <w:rFonts w:hint="eastAsia"/>
          <w:sz w:val="20"/>
          <w:szCs w:val="20"/>
          <w:lang w:val="en-GB"/>
        </w:rPr>
        <w:t>１－１</w:t>
      </w:r>
      <w:r w:rsidRPr="00640B95">
        <w:rPr>
          <w:rFonts w:hint="eastAsia"/>
          <w:sz w:val="20"/>
          <w:szCs w:val="20"/>
          <w:lang w:val="en-GB"/>
        </w:rPr>
        <w:t xml:space="preserve">　</w:t>
      </w:r>
      <w:r>
        <w:rPr>
          <w:rFonts w:hint="eastAsia"/>
          <w:sz w:val="20"/>
          <w:szCs w:val="20"/>
          <w:lang w:val="en-GB"/>
        </w:rPr>
        <w:t>NBRC微生物カクテル</w:t>
      </w:r>
      <w:r w:rsidRPr="00640B95">
        <w:rPr>
          <w:rFonts w:hint="eastAsia"/>
          <w:sz w:val="20"/>
          <w:szCs w:val="20"/>
          <w:lang w:val="en-GB"/>
        </w:rPr>
        <w:t>提供依頼書</w:t>
      </w:r>
    </w:p>
    <w:p w14:paraId="466292A0" w14:textId="77777777" w:rsidR="006C383C" w:rsidRPr="00620FBC" w:rsidRDefault="006C383C" w:rsidP="006C383C">
      <w:pPr>
        <w:rPr>
          <w:lang w:val="en-GB"/>
        </w:rPr>
      </w:pPr>
    </w:p>
    <w:tbl>
      <w:tblPr>
        <w:tblStyle w:val="14"/>
        <w:tblpPr w:leftFromText="142" w:rightFromText="142" w:vertAnchor="text" w:horzAnchor="margin"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7512"/>
      </w:tblGrid>
      <w:tr w:rsidR="0002435D" w:rsidRPr="00795156" w14:paraId="61A10463" w14:textId="77777777" w:rsidTr="00BC23A8">
        <w:trPr>
          <w:trHeight w:val="567"/>
        </w:trPr>
        <w:tc>
          <w:tcPr>
            <w:tcW w:w="2376" w:type="dxa"/>
            <w:shd w:val="clear" w:color="auto" w:fill="auto"/>
            <w:vAlign w:val="center"/>
          </w:tcPr>
          <w:p w14:paraId="05E5A9EC" w14:textId="77777777" w:rsidR="0002435D" w:rsidRPr="00795156" w:rsidRDefault="0002435D" w:rsidP="00BC23A8">
            <w:pPr>
              <w:rPr>
                <w:rFonts w:ascii="メイリオ" w:eastAsia="メイリオ" w:hAnsi="メイリオ" w:cs="メイリオ"/>
                <w:sz w:val="18"/>
              </w:rPr>
            </w:pPr>
          </w:p>
        </w:tc>
        <w:tc>
          <w:tcPr>
            <w:tcW w:w="7592" w:type="dxa"/>
            <w:tcBorders>
              <w:right w:val="single" w:sz="4" w:space="0" w:color="FFFFFF" w:themeColor="background1"/>
            </w:tcBorders>
            <w:shd w:val="clear" w:color="auto" w:fill="auto"/>
            <w:vAlign w:val="center"/>
          </w:tcPr>
          <w:p w14:paraId="56B4655A" w14:textId="2D2DF55B" w:rsidR="0002435D" w:rsidRPr="00795156" w:rsidRDefault="0002435D" w:rsidP="00BC23A8">
            <w:pPr>
              <w:spacing w:line="240" w:lineRule="exact"/>
              <w:ind w:right="100"/>
              <w:rPr>
                <w:rFonts w:ascii="メイリオ" w:eastAsia="メイリオ" w:hAnsi="メイリオ" w:cs="メイリオ"/>
                <w:sz w:val="18"/>
              </w:rPr>
            </w:pPr>
            <w:r w:rsidRPr="00795156">
              <w:rPr>
                <w:rFonts w:ascii="メイリオ" w:eastAsia="メイリオ" w:hAnsi="メイリオ" w:cs="メイリオ"/>
                <w:sz w:val="16"/>
              </w:rPr>
              <w:t>TEL</w:t>
            </w:r>
            <w:r w:rsidRPr="00795156">
              <w:rPr>
                <w:rFonts w:ascii="メイリオ" w:eastAsia="メイリオ" w:hAnsi="メイリオ" w:cs="メイリオ" w:hint="eastAsia"/>
                <w:sz w:val="16"/>
              </w:rPr>
              <w:t>: 0</w:t>
            </w:r>
            <w:r w:rsidRPr="00795156">
              <w:rPr>
                <w:rFonts w:ascii="メイリオ" w:eastAsia="メイリオ" w:hAnsi="メイリオ" w:cs="メイリオ"/>
                <w:sz w:val="16"/>
              </w:rPr>
              <w:t>438-20-5763</w:t>
            </w:r>
            <w:r w:rsidRPr="00795156">
              <w:rPr>
                <w:rFonts w:ascii="メイリオ" w:eastAsia="メイリオ" w:hAnsi="メイリオ" w:cs="メイリオ" w:hint="eastAsia"/>
                <w:sz w:val="16"/>
              </w:rPr>
              <w:t xml:space="preserve">　　</w:t>
            </w:r>
            <w:r w:rsidRPr="00795156">
              <w:rPr>
                <w:rFonts w:ascii="メイリオ" w:eastAsia="メイリオ" w:hAnsi="メイリオ" w:cs="メイリオ"/>
                <w:sz w:val="16"/>
              </w:rPr>
              <w:t xml:space="preserve">E-mail: </w:t>
            </w:r>
            <w:r>
              <w:rPr>
                <w:rFonts w:ascii="メイリオ" w:eastAsia="メイリオ" w:hAnsi="メイリオ" w:cs="メイリオ" w:hint="eastAsia"/>
                <w:sz w:val="16"/>
              </w:rPr>
              <w:t>mock</w:t>
            </w:r>
            <w:r w:rsidRPr="00795156">
              <w:rPr>
                <w:rFonts w:ascii="メイリオ" w:eastAsia="メイリオ" w:hAnsi="メイリオ" w:cs="メイリオ"/>
                <w:sz w:val="16"/>
              </w:rPr>
              <w:t>@nite.go.jp</w:t>
            </w:r>
          </w:p>
        </w:tc>
      </w:tr>
    </w:tbl>
    <w:p w14:paraId="793229DF" w14:textId="71E87886" w:rsidR="0002435D" w:rsidRPr="00795156" w:rsidRDefault="0002435D" w:rsidP="0002435D">
      <w:pPr>
        <w:snapToGrid w:val="0"/>
        <w:spacing w:line="280" w:lineRule="exact"/>
        <w:ind w:leftChars="100" w:left="210" w:rightChars="-3" w:right="-6"/>
        <w:jc w:val="center"/>
        <w:outlineLvl w:val="0"/>
        <w:rPr>
          <w:rFonts w:ascii="メイリオ" w:eastAsia="メイリオ" w:hAnsi="メイリオ" w:cs="メイリオ"/>
          <w:b/>
          <w:sz w:val="28"/>
          <w:szCs w:val="28"/>
        </w:rPr>
      </w:pPr>
    </w:p>
    <w:p w14:paraId="147D3D09" w14:textId="77777777" w:rsidR="0002435D" w:rsidRPr="00754877" w:rsidRDefault="0002435D" w:rsidP="0002435D">
      <w:pPr>
        <w:snapToGrid w:val="0"/>
        <w:ind w:leftChars="100" w:left="210" w:rightChars="-3" w:right="-6"/>
        <w:jc w:val="center"/>
        <w:outlineLvl w:val="0"/>
        <w:rPr>
          <w:rFonts w:asciiTheme="majorHAnsi" w:eastAsiaTheme="majorHAnsi" w:hAnsiTheme="majorHAnsi" w:cs="メイリオ"/>
          <w:b/>
          <w:sz w:val="28"/>
          <w:szCs w:val="28"/>
        </w:rPr>
      </w:pPr>
      <w:r>
        <w:rPr>
          <w:rFonts w:asciiTheme="majorHAnsi" w:eastAsiaTheme="majorHAnsi" w:hAnsiTheme="majorHAnsi" w:cs="メイリオ" w:hint="eastAsia"/>
          <w:b/>
          <w:sz w:val="28"/>
          <w:szCs w:val="28"/>
        </w:rPr>
        <w:t>NBRC微生物カクテル</w:t>
      </w:r>
      <w:r w:rsidRPr="00754877">
        <w:rPr>
          <w:rFonts w:asciiTheme="majorHAnsi" w:eastAsiaTheme="majorHAnsi" w:hAnsiTheme="majorHAnsi" w:cs="メイリオ" w:hint="eastAsia"/>
          <w:b/>
          <w:sz w:val="28"/>
          <w:szCs w:val="28"/>
        </w:rPr>
        <w:t>提供依頼書</w:t>
      </w:r>
    </w:p>
    <w:p w14:paraId="239B40D6" w14:textId="77777777" w:rsidR="0002435D" w:rsidRPr="00754877" w:rsidRDefault="0002435D" w:rsidP="0002435D">
      <w:pPr>
        <w:snapToGrid w:val="0"/>
        <w:spacing w:line="280" w:lineRule="exact"/>
        <w:ind w:leftChars="100" w:left="210" w:rightChars="-3" w:right="-6"/>
        <w:jc w:val="center"/>
        <w:outlineLvl w:val="0"/>
        <w:rPr>
          <w:rFonts w:asciiTheme="majorHAnsi" w:eastAsiaTheme="majorHAnsi" w:hAnsiTheme="majorHAnsi" w:cs="メイリオ"/>
          <w:b/>
          <w:sz w:val="28"/>
          <w:szCs w:val="28"/>
        </w:rPr>
      </w:pPr>
    </w:p>
    <w:p w14:paraId="16131EEC" w14:textId="74272B41" w:rsidR="0002435D" w:rsidRPr="00754877" w:rsidRDefault="0086266B" w:rsidP="00C75236">
      <w:pPr>
        <w:snapToGrid w:val="0"/>
        <w:spacing w:line="280" w:lineRule="exact"/>
        <w:ind w:left="420" w:hangingChars="200" w:hanging="420"/>
        <w:outlineLvl w:val="0"/>
        <w:rPr>
          <w:rFonts w:asciiTheme="majorHAnsi" w:eastAsiaTheme="majorHAnsi" w:hAnsiTheme="majorHAnsi" w:cs="メイリオ"/>
          <w:szCs w:val="28"/>
        </w:rPr>
      </w:pPr>
      <w:sdt>
        <w:sdtPr>
          <w:rPr>
            <w:rFonts w:asciiTheme="majorHAnsi" w:eastAsiaTheme="majorHAnsi" w:hAnsiTheme="majorHAnsi" w:cs="メイリオ" w:hint="eastAsia"/>
            <w:szCs w:val="28"/>
          </w:rPr>
          <w:id w:val="-2078579479"/>
          <w14:checkbox>
            <w14:checked w14:val="0"/>
            <w14:checkedState w14:val="2612" w14:font="ＭＳ ゴシック"/>
            <w14:uncheckedState w14:val="2610" w14:font="ＭＳ ゴシック"/>
          </w14:checkbox>
        </w:sdtPr>
        <w:sdtEndPr/>
        <w:sdtContent>
          <w:r w:rsidR="0002435D" w:rsidRPr="00754877">
            <w:rPr>
              <w:rFonts w:asciiTheme="majorHAnsi" w:eastAsiaTheme="majorHAnsi" w:hAnsiTheme="majorHAnsi" w:cs="メイリオ" w:hint="eastAsia"/>
              <w:szCs w:val="28"/>
            </w:rPr>
            <w:t>☐</w:t>
          </w:r>
        </w:sdtContent>
      </w:sdt>
      <w:r w:rsidR="0002435D" w:rsidRPr="00754877">
        <w:rPr>
          <w:rFonts w:asciiTheme="majorHAnsi" w:eastAsiaTheme="majorHAnsi" w:hAnsiTheme="majorHAnsi" w:cs="メイリオ" w:hint="eastAsia"/>
          <w:szCs w:val="28"/>
        </w:rPr>
        <w:t xml:space="preserve">　私（利用者）は、依頼日における最新の版の「</w:t>
      </w:r>
      <w:r w:rsidR="0002435D">
        <w:rPr>
          <w:rFonts w:asciiTheme="majorHAnsi" w:eastAsiaTheme="majorHAnsi" w:hAnsiTheme="majorHAnsi" w:cs="メイリオ" w:hint="eastAsia"/>
          <w:szCs w:val="28"/>
        </w:rPr>
        <w:t>NBRC微生物カクテル</w:t>
      </w:r>
      <w:r w:rsidR="0002435D" w:rsidRPr="00754877">
        <w:rPr>
          <w:rFonts w:asciiTheme="majorHAnsi" w:eastAsiaTheme="majorHAnsi" w:hAnsiTheme="majorHAnsi" w:cs="メイリオ" w:hint="eastAsia"/>
          <w:szCs w:val="28"/>
        </w:rPr>
        <w:t>の提供と使用に関する同意書」の</w:t>
      </w:r>
      <w:r w:rsidR="00D352A0" w:rsidRPr="00754877">
        <w:rPr>
          <w:rFonts w:asciiTheme="majorHAnsi" w:eastAsiaTheme="majorHAnsi" w:hAnsiTheme="majorHAnsi" w:cs="メイリオ" w:hint="eastAsia"/>
          <w:szCs w:val="28"/>
        </w:rPr>
        <w:t>各条項に同意の上、下記の</w:t>
      </w:r>
      <w:r w:rsidR="00D352A0">
        <w:rPr>
          <w:rFonts w:asciiTheme="majorHAnsi" w:eastAsiaTheme="majorHAnsi" w:hAnsiTheme="majorHAnsi" w:cs="メイリオ" w:hint="eastAsia"/>
          <w:szCs w:val="28"/>
        </w:rPr>
        <w:t>NBRC微生物カクテル</w:t>
      </w:r>
      <w:r w:rsidR="00D352A0" w:rsidRPr="00754877">
        <w:rPr>
          <w:rFonts w:asciiTheme="majorHAnsi" w:eastAsiaTheme="majorHAnsi" w:hAnsiTheme="majorHAnsi" w:cs="メイリオ" w:hint="eastAsia"/>
          <w:szCs w:val="28"/>
        </w:rPr>
        <w:t>の提供を依頼します。</w:t>
      </w:r>
    </w:p>
    <w:p w14:paraId="7695FAA7" w14:textId="257AD417" w:rsidR="0002435D" w:rsidRPr="00754877" w:rsidRDefault="0002435D" w:rsidP="0002435D">
      <w:pPr>
        <w:snapToGrid w:val="0"/>
        <w:spacing w:line="280" w:lineRule="exact"/>
        <w:outlineLvl w:val="0"/>
        <w:rPr>
          <w:rFonts w:asciiTheme="majorHAnsi" w:eastAsiaTheme="majorHAnsi" w:hAnsiTheme="majorHAnsi" w:cs="メイリオ"/>
          <w:b/>
          <w:szCs w:val="28"/>
        </w:rPr>
      </w:pPr>
      <w:r w:rsidRPr="00754877">
        <w:rPr>
          <w:rFonts w:asciiTheme="majorHAnsi" w:eastAsiaTheme="majorHAnsi" w:hAnsiTheme="majorHAnsi" w:cs="メイリオ" w:hint="eastAsia"/>
          <w:szCs w:val="28"/>
        </w:rPr>
        <w:t xml:space="preserve">↑　</w:t>
      </w:r>
    </w:p>
    <w:p w14:paraId="72BDDE56" w14:textId="77777777" w:rsidR="0002435D" w:rsidRPr="00754877" w:rsidRDefault="0002435D" w:rsidP="0002435D">
      <w:pPr>
        <w:snapToGrid w:val="0"/>
        <w:spacing w:line="180" w:lineRule="auto"/>
        <w:outlineLvl w:val="0"/>
        <w:rPr>
          <w:rFonts w:asciiTheme="majorHAnsi" w:eastAsiaTheme="majorHAnsi" w:hAnsiTheme="majorHAnsi" w:cs="メイリオ"/>
          <w:sz w:val="20"/>
          <w:szCs w:val="28"/>
          <w:u w:val="single"/>
        </w:rPr>
      </w:pPr>
      <w:r w:rsidRPr="00754877">
        <w:rPr>
          <w:rFonts w:asciiTheme="majorHAnsi" w:eastAsiaTheme="majorHAnsi" w:hAnsiTheme="majorHAnsi" w:cs="メイリオ"/>
          <w:color w:val="FF0000"/>
          <w:sz w:val="18"/>
          <w:szCs w:val="28"/>
          <w:u w:val="single"/>
        </w:rPr>
        <w:t xml:space="preserve">(同意の場合はチェックを入れてください。)　</w:t>
      </w:r>
      <w:r w:rsidRPr="00754877">
        <w:rPr>
          <w:rFonts w:asciiTheme="majorHAnsi" w:eastAsiaTheme="majorHAnsi" w:hAnsiTheme="majorHAnsi" w:cs="メイリオ" w:hint="eastAsia"/>
          <w:sz w:val="20"/>
          <w:szCs w:val="28"/>
          <w:u w:val="single"/>
        </w:rPr>
        <w:t xml:space="preserve">　　　　　　　　　　　　 　提供依頼日　　　　年　　月　　日</w:t>
      </w:r>
    </w:p>
    <w:tbl>
      <w:tblPr>
        <w:tblStyle w:val="14"/>
        <w:tblW w:w="10024" w:type="dxa"/>
        <w:tblInd w:w="108" w:type="dxa"/>
        <w:tblLayout w:type="fixed"/>
        <w:tblLook w:val="04A0" w:firstRow="1" w:lastRow="0" w:firstColumn="1" w:lastColumn="0" w:noHBand="0" w:noVBand="1"/>
      </w:tblPr>
      <w:tblGrid>
        <w:gridCol w:w="567"/>
        <w:gridCol w:w="1854"/>
        <w:gridCol w:w="3675"/>
        <w:gridCol w:w="1653"/>
        <w:gridCol w:w="2268"/>
        <w:gridCol w:w="7"/>
      </w:tblGrid>
      <w:tr w:rsidR="0002435D" w:rsidRPr="00754877" w14:paraId="751AC974" w14:textId="77777777" w:rsidTr="00BC23A8">
        <w:trPr>
          <w:cantSplit/>
          <w:trHeight w:val="340"/>
        </w:trPr>
        <w:tc>
          <w:tcPr>
            <w:tcW w:w="567" w:type="dxa"/>
            <w:vMerge w:val="restart"/>
            <w:tcBorders>
              <w:top w:val="single" w:sz="18" w:space="0" w:color="auto"/>
              <w:left w:val="single" w:sz="18" w:space="0" w:color="auto"/>
              <w:bottom w:val="single" w:sz="4" w:space="0" w:color="auto"/>
              <w:right w:val="single" w:sz="4" w:space="0" w:color="auto"/>
            </w:tcBorders>
            <w:textDirection w:val="tbRlV"/>
            <w:vAlign w:val="center"/>
            <w:hideMark/>
          </w:tcPr>
          <w:p w14:paraId="79078B3D" w14:textId="77777777" w:rsidR="0002435D" w:rsidRPr="00754877" w:rsidRDefault="0002435D" w:rsidP="00BC23A8">
            <w:pPr>
              <w:snapToGrid w:val="0"/>
              <w:spacing w:line="180" w:lineRule="auto"/>
              <w:jc w:val="center"/>
              <w:outlineLvl w:val="0"/>
              <w:rPr>
                <w:rFonts w:asciiTheme="majorHAnsi" w:eastAsiaTheme="majorHAnsi" w:hAnsiTheme="majorHAnsi" w:cs="メイリオ"/>
                <w:szCs w:val="28"/>
              </w:rPr>
            </w:pPr>
            <w:r w:rsidRPr="00754877">
              <w:rPr>
                <w:rFonts w:asciiTheme="majorHAnsi" w:eastAsiaTheme="majorHAnsi" w:hAnsiTheme="majorHAnsi" w:cs="メイリオ" w:hint="eastAsia"/>
                <w:b/>
                <w:szCs w:val="28"/>
              </w:rPr>
              <w:t>利用者</w:t>
            </w:r>
          </w:p>
        </w:tc>
        <w:tc>
          <w:tcPr>
            <w:tcW w:w="5529" w:type="dxa"/>
            <w:gridSpan w:val="2"/>
            <w:tcBorders>
              <w:top w:val="single" w:sz="18" w:space="0" w:color="auto"/>
              <w:left w:val="single" w:sz="4" w:space="0" w:color="auto"/>
              <w:bottom w:val="single" w:sz="4" w:space="0" w:color="auto"/>
              <w:right w:val="single" w:sz="4" w:space="0" w:color="auto"/>
            </w:tcBorders>
            <w:vAlign w:val="center"/>
            <w:hideMark/>
          </w:tcPr>
          <w:p w14:paraId="3175A90F" w14:textId="77777777" w:rsidR="0002435D" w:rsidRPr="00754877" w:rsidRDefault="0002435D" w:rsidP="00BC23A8">
            <w:pPr>
              <w:snapToGrid w:val="0"/>
              <w:spacing w:line="280" w:lineRule="exact"/>
              <w:jc w:val="left"/>
              <w:outlineLvl w:val="0"/>
              <w:rPr>
                <w:rFonts w:asciiTheme="majorHAnsi" w:eastAsiaTheme="majorHAnsi" w:hAnsiTheme="majorHAnsi" w:cs="メイリオ"/>
                <w:szCs w:val="28"/>
                <w:u w:val="single"/>
              </w:rPr>
            </w:pPr>
            <w:r w:rsidRPr="00754877">
              <w:rPr>
                <w:rFonts w:asciiTheme="majorHAnsi" w:eastAsiaTheme="majorHAnsi" w:hAnsiTheme="majorHAnsi" w:cs="メイリオ" w:hint="eastAsia"/>
                <w:szCs w:val="28"/>
              </w:rPr>
              <w:t xml:space="preserve">担当者名：　　　　　　　　　　　　　　　　　</w:t>
            </w:r>
          </w:p>
        </w:tc>
        <w:tc>
          <w:tcPr>
            <w:tcW w:w="3928" w:type="dxa"/>
            <w:gridSpan w:val="3"/>
            <w:tcBorders>
              <w:top w:val="single" w:sz="18" w:space="0" w:color="auto"/>
              <w:left w:val="single" w:sz="4" w:space="0" w:color="auto"/>
              <w:bottom w:val="single" w:sz="4" w:space="0" w:color="auto"/>
              <w:right w:val="single" w:sz="18" w:space="0" w:color="auto"/>
            </w:tcBorders>
            <w:vAlign w:val="center"/>
            <w:hideMark/>
          </w:tcPr>
          <w:p w14:paraId="09E36EB5" w14:textId="77777777" w:rsidR="0002435D" w:rsidRPr="00754877" w:rsidRDefault="0002435D" w:rsidP="00BC23A8">
            <w:pPr>
              <w:snapToGrid w:val="0"/>
              <w:spacing w:line="280" w:lineRule="exact"/>
              <w:outlineLvl w:val="0"/>
              <w:rPr>
                <w:rFonts w:asciiTheme="majorHAnsi" w:eastAsiaTheme="majorHAnsi" w:hAnsiTheme="majorHAnsi" w:cs="メイリオ"/>
                <w:szCs w:val="28"/>
              </w:rPr>
            </w:pPr>
            <w:r w:rsidRPr="00754877">
              <w:rPr>
                <w:rFonts w:asciiTheme="majorHAnsi" w:eastAsiaTheme="majorHAnsi" w:hAnsiTheme="majorHAnsi" w:cs="メイリオ" w:hint="eastAsia"/>
                <w:szCs w:val="28"/>
              </w:rPr>
              <w:t>役職：</w:t>
            </w:r>
          </w:p>
        </w:tc>
      </w:tr>
      <w:tr w:rsidR="0002435D" w:rsidRPr="00754877" w14:paraId="513244DD" w14:textId="77777777" w:rsidTr="00BC23A8">
        <w:trPr>
          <w:cantSplit/>
          <w:trHeight w:val="340"/>
        </w:trPr>
        <w:tc>
          <w:tcPr>
            <w:tcW w:w="567" w:type="dxa"/>
            <w:vMerge/>
            <w:tcBorders>
              <w:top w:val="single" w:sz="18" w:space="0" w:color="auto"/>
              <w:left w:val="single" w:sz="18" w:space="0" w:color="auto"/>
              <w:bottom w:val="single" w:sz="4" w:space="0" w:color="auto"/>
              <w:right w:val="single" w:sz="4" w:space="0" w:color="auto"/>
            </w:tcBorders>
            <w:vAlign w:val="center"/>
            <w:hideMark/>
          </w:tcPr>
          <w:p w14:paraId="1FAF4DB8" w14:textId="77777777" w:rsidR="0002435D" w:rsidRPr="00754877" w:rsidRDefault="0002435D" w:rsidP="00BC23A8">
            <w:pPr>
              <w:jc w:val="center"/>
              <w:rPr>
                <w:rFonts w:asciiTheme="majorHAnsi" w:eastAsiaTheme="majorHAnsi" w:hAnsiTheme="majorHAnsi" w:cs="メイリオ"/>
                <w:szCs w:val="28"/>
              </w:rPr>
            </w:pPr>
          </w:p>
        </w:tc>
        <w:tc>
          <w:tcPr>
            <w:tcW w:w="5529" w:type="dxa"/>
            <w:gridSpan w:val="2"/>
            <w:tcBorders>
              <w:top w:val="single" w:sz="4" w:space="0" w:color="auto"/>
              <w:left w:val="single" w:sz="4" w:space="0" w:color="auto"/>
              <w:bottom w:val="single" w:sz="4" w:space="0" w:color="auto"/>
              <w:right w:val="single" w:sz="4" w:space="0" w:color="auto"/>
            </w:tcBorders>
            <w:vAlign w:val="center"/>
            <w:hideMark/>
          </w:tcPr>
          <w:p w14:paraId="234558F2" w14:textId="77777777" w:rsidR="0002435D" w:rsidRPr="00754877" w:rsidRDefault="0002435D" w:rsidP="00BC23A8">
            <w:pPr>
              <w:snapToGrid w:val="0"/>
              <w:spacing w:line="280" w:lineRule="exact"/>
              <w:jc w:val="left"/>
              <w:outlineLvl w:val="0"/>
              <w:rPr>
                <w:rFonts w:asciiTheme="majorHAnsi" w:eastAsiaTheme="majorHAnsi" w:hAnsiTheme="majorHAnsi" w:cs="メイリオ"/>
                <w:szCs w:val="28"/>
              </w:rPr>
            </w:pPr>
            <w:r w:rsidRPr="00754877">
              <w:rPr>
                <w:rFonts w:asciiTheme="majorHAnsi" w:eastAsiaTheme="majorHAnsi" w:hAnsiTheme="majorHAnsi" w:cs="メイリオ" w:hint="eastAsia"/>
                <w:szCs w:val="28"/>
              </w:rPr>
              <w:t xml:space="preserve">責任者名：　　　　　　　　　　　　　　　　　</w:t>
            </w:r>
          </w:p>
        </w:tc>
        <w:tc>
          <w:tcPr>
            <w:tcW w:w="3928" w:type="dxa"/>
            <w:gridSpan w:val="3"/>
            <w:tcBorders>
              <w:top w:val="single" w:sz="4" w:space="0" w:color="auto"/>
              <w:left w:val="single" w:sz="4" w:space="0" w:color="auto"/>
              <w:bottom w:val="single" w:sz="4" w:space="0" w:color="auto"/>
              <w:right w:val="single" w:sz="18" w:space="0" w:color="auto"/>
            </w:tcBorders>
            <w:vAlign w:val="center"/>
            <w:hideMark/>
          </w:tcPr>
          <w:p w14:paraId="3672123B" w14:textId="77777777" w:rsidR="0002435D" w:rsidRPr="00754877" w:rsidRDefault="0002435D" w:rsidP="00BC23A8">
            <w:pPr>
              <w:snapToGrid w:val="0"/>
              <w:spacing w:line="280" w:lineRule="exact"/>
              <w:jc w:val="left"/>
              <w:outlineLvl w:val="0"/>
              <w:rPr>
                <w:rFonts w:asciiTheme="majorHAnsi" w:eastAsiaTheme="majorHAnsi" w:hAnsiTheme="majorHAnsi" w:cs="メイリオ"/>
                <w:szCs w:val="28"/>
              </w:rPr>
            </w:pPr>
            <w:r w:rsidRPr="00754877">
              <w:rPr>
                <w:rFonts w:asciiTheme="majorHAnsi" w:eastAsiaTheme="majorHAnsi" w:hAnsiTheme="majorHAnsi" w:cs="メイリオ" w:hint="eastAsia"/>
                <w:szCs w:val="28"/>
              </w:rPr>
              <w:t>役職：</w:t>
            </w:r>
          </w:p>
        </w:tc>
      </w:tr>
      <w:tr w:rsidR="0002435D" w:rsidRPr="00754877" w14:paraId="0C5B8C15" w14:textId="77777777" w:rsidTr="00BC23A8">
        <w:trPr>
          <w:cantSplit/>
          <w:trHeight w:val="355"/>
        </w:trPr>
        <w:tc>
          <w:tcPr>
            <w:tcW w:w="567" w:type="dxa"/>
            <w:vMerge/>
            <w:tcBorders>
              <w:top w:val="single" w:sz="18" w:space="0" w:color="auto"/>
              <w:left w:val="single" w:sz="18" w:space="0" w:color="auto"/>
              <w:bottom w:val="single" w:sz="4" w:space="0" w:color="auto"/>
              <w:right w:val="single" w:sz="4" w:space="0" w:color="auto"/>
            </w:tcBorders>
            <w:vAlign w:val="center"/>
            <w:hideMark/>
          </w:tcPr>
          <w:p w14:paraId="1088AD8D" w14:textId="77777777" w:rsidR="0002435D" w:rsidRPr="00754877" w:rsidRDefault="0002435D" w:rsidP="00BC23A8">
            <w:pPr>
              <w:jc w:val="center"/>
              <w:rPr>
                <w:rFonts w:asciiTheme="majorHAnsi" w:eastAsiaTheme="majorHAnsi" w:hAnsiTheme="majorHAnsi" w:cs="メイリオ"/>
                <w:szCs w:val="28"/>
              </w:rPr>
            </w:pPr>
          </w:p>
        </w:tc>
        <w:tc>
          <w:tcPr>
            <w:tcW w:w="5529" w:type="dxa"/>
            <w:gridSpan w:val="2"/>
            <w:tcBorders>
              <w:top w:val="single" w:sz="4" w:space="0" w:color="auto"/>
              <w:left w:val="single" w:sz="4" w:space="0" w:color="auto"/>
              <w:bottom w:val="single" w:sz="4" w:space="0" w:color="auto"/>
              <w:right w:val="single" w:sz="4" w:space="0" w:color="auto"/>
            </w:tcBorders>
            <w:vAlign w:val="center"/>
            <w:hideMark/>
          </w:tcPr>
          <w:p w14:paraId="6676B6D6" w14:textId="77777777" w:rsidR="0002435D" w:rsidRPr="00754877" w:rsidRDefault="0002435D" w:rsidP="00BC23A8">
            <w:pPr>
              <w:snapToGrid w:val="0"/>
              <w:spacing w:line="280" w:lineRule="exact"/>
              <w:jc w:val="left"/>
              <w:outlineLvl w:val="0"/>
              <w:rPr>
                <w:rFonts w:asciiTheme="majorHAnsi" w:eastAsiaTheme="majorHAnsi" w:hAnsiTheme="majorHAnsi" w:cs="メイリオ"/>
                <w:szCs w:val="28"/>
              </w:rPr>
            </w:pPr>
            <w:r w:rsidRPr="00754877">
              <w:rPr>
                <w:rFonts w:asciiTheme="majorHAnsi" w:eastAsiaTheme="majorHAnsi" w:hAnsiTheme="majorHAnsi" w:cs="メイリオ" w:hint="eastAsia"/>
                <w:szCs w:val="28"/>
              </w:rPr>
              <w:t>所属機関名：</w:t>
            </w:r>
          </w:p>
        </w:tc>
        <w:tc>
          <w:tcPr>
            <w:tcW w:w="3928" w:type="dxa"/>
            <w:gridSpan w:val="3"/>
            <w:tcBorders>
              <w:top w:val="single" w:sz="4" w:space="0" w:color="auto"/>
              <w:left w:val="single" w:sz="4" w:space="0" w:color="auto"/>
              <w:bottom w:val="single" w:sz="4" w:space="0" w:color="auto"/>
              <w:right w:val="single" w:sz="18" w:space="0" w:color="auto"/>
            </w:tcBorders>
            <w:vAlign w:val="center"/>
            <w:hideMark/>
          </w:tcPr>
          <w:p w14:paraId="73512DEB" w14:textId="77777777" w:rsidR="0002435D" w:rsidRPr="00754877" w:rsidRDefault="0002435D" w:rsidP="00BC23A8">
            <w:pPr>
              <w:snapToGrid w:val="0"/>
              <w:spacing w:line="280" w:lineRule="exact"/>
              <w:jc w:val="left"/>
              <w:outlineLvl w:val="0"/>
              <w:rPr>
                <w:rFonts w:asciiTheme="majorHAnsi" w:eastAsiaTheme="majorHAnsi" w:hAnsiTheme="majorHAnsi" w:cs="メイリオ"/>
                <w:szCs w:val="28"/>
              </w:rPr>
            </w:pPr>
            <w:r w:rsidRPr="00754877">
              <w:rPr>
                <w:rFonts w:asciiTheme="majorHAnsi" w:eastAsiaTheme="majorHAnsi" w:hAnsiTheme="majorHAnsi" w:cs="メイリオ" w:hint="eastAsia"/>
                <w:szCs w:val="28"/>
              </w:rPr>
              <w:t>部署名：</w:t>
            </w:r>
          </w:p>
        </w:tc>
      </w:tr>
      <w:tr w:rsidR="0002435D" w:rsidRPr="00754877" w14:paraId="27BA51C6" w14:textId="77777777" w:rsidTr="00BC23A8">
        <w:trPr>
          <w:cantSplit/>
          <w:trHeight w:val="285"/>
        </w:trPr>
        <w:tc>
          <w:tcPr>
            <w:tcW w:w="567" w:type="dxa"/>
            <w:vMerge/>
            <w:tcBorders>
              <w:top w:val="single" w:sz="18" w:space="0" w:color="auto"/>
              <w:left w:val="single" w:sz="18" w:space="0" w:color="auto"/>
              <w:bottom w:val="single" w:sz="4" w:space="0" w:color="auto"/>
              <w:right w:val="single" w:sz="4" w:space="0" w:color="auto"/>
            </w:tcBorders>
            <w:vAlign w:val="center"/>
            <w:hideMark/>
          </w:tcPr>
          <w:p w14:paraId="2F19B0E9" w14:textId="77777777" w:rsidR="0002435D" w:rsidRPr="00754877" w:rsidRDefault="0002435D" w:rsidP="00BC23A8">
            <w:pPr>
              <w:jc w:val="center"/>
              <w:rPr>
                <w:rFonts w:asciiTheme="majorHAnsi" w:eastAsiaTheme="majorHAnsi" w:hAnsiTheme="majorHAnsi" w:cs="メイリオ"/>
                <w:szCs w:val="28"/>
              </w:rPr>
            </w:pPr>
          </w:p>
        </w:tc>
        <w:tc>
          <w:tcPr>
            <w:tcW w:w="5529" w:type="dxa"/>
            <w:gridSpan w:val="2"/>
            <w:vMerge w:val="restart"/>
            <w:tcBorders>
              <w:top w:val="single" w:sz="4" w:space="0" w:color="auto"/>
              <w:left w:val="single" w:sz="4" w:space="0" w:color="auto"/>
              <w:bottom w:val="single" w:sz="4" w:space="0" w:color="auto"/>
              <w:right w:val="single" w:sz="4" w:space="0" w:color="auto"/>
            </w:tcBorders>
            <w:hideMark/>
          </w:tcPr>
          <w:p w14:paraId="07A4A5BA" w14:textId="77777777" w:rsidR="0002435D" w:rsidRPr="00754877" w:rsidRDefault="0002435D" w:rsidP="00BC23A8">
            <w:pPr>
              <w:snapToGrid w:val="0"/>
              <w:spacing w:line="280" w:lineRule="exact"/>
              <w:outlineLvl w:val="0"/>
              <w:rPr>
                <w:rFonts w:asciiTheme="majorHAnsi" w:eastAsiaTheme="majorHAnsi" w:hAnsiTheme="majorHAnsi" w:cs="メイリオ"/>
                <w:szCs w:val="28"/>
              </w:rPr>
            </w:pPr>
            <w:r w:rsidRPr="00754877">
              <w:rPr>
                <w:rFonts w:asciiTheme="majorHAnsi" w:eastAsiaTheme="majorHAnsi" w:hAnsiTheme="majorHAnsi" w:cs="メイリオ" w:hint="eastAsia"/>
                <w:szCs w:val="28"/>
              </w:rPr>
              <w:t>住所：〒</w:t>
            </w:r>
          </w:p>
        </w:tc>
        <w:tc>
          <w:tcPr>
            <w:tcW w:w="3928" w:type="dxa"/>
            <w:gridSpan w:val="3"/>
            <w:tcBorders>
              <w:top w:val="single" w:sz="4" w:space="0" w:color="auto"/>
              <w:left w:val="single" w:sz="4" w:space="0" w:color="auto"/>
              <w:bottom w:val="single" w:sz="4" w:space="0" w:color="auto"/>
              <w:right w:val="single" w:sz="18" w:space="0" w:color="auto"/>
            </w:tcBorders>
            <w:vAlign w:val="center"/>
            <w:hideMark/>
          </w:tcPr>
          <w:p w14:paraId="52768432" w14:textId="77777777" w:rsidR="0002435D" w:rsidRPr="00754877" w:rsidRDefault="0002435D" w:rsidP="00BC23A8">
            <w:pPr>
              <w:snapToGrid w:val="0"/>
              <w:spacing w:line="280" w:lineRule="exact"/>
              <w:jc w:val="left"/>
              <w:outlineLvl w:val="0"/>
              <w:rPr>
                <w:rFonts w:asciiTheme="majorHAnsi" w:eastAsiaTheme="majorHAnsi" w:hAnsiTheme="majorHAnsi" w:cs="メイリオ"/>
                <w:szCs w:val="28"/>
              </w:rPr>
            </w:pPr>
            <w:r w:rsidRPr="00754877">
              <w:rPr>
                <w:rFonts w:asciiTheme="majorHAnsi" w:eastAsiaTheme="majorHAnsi" w:hAnsiTheme="majorHAnsi" w:cs="メイリオ" w:hint="eastAsia"/>
                <w:szCs w:val="28"/>
              </w:rPr>
              <w:t>電話：</w:t>
            </w:r>
          </w:p>
        </w:tc>
      </w:tr>
      <w:tr w:rsidR="0002435D" w:rsidRPr="00754877" w14:paraId="1B018A01" w14:textId="77777777" w:rsidTr="00BC23A8">
        <w:trPr>
          <w:cantSplit/>
          <w:trHeight w:val="285"/>
        </w:trPr>
        <w:tc>
          <w:tcPr>
            <w:tcW w:w="567" w:type="dxa"/>
            <w:vMerge/>
            <w:tcBorders>
              <w:top w:val="single" w:sz="18" w:space="0" w:color="auto"/>
              <w:left w:val="single" w:sz="18" w:space="0" w:color="auto"/>
              <w:bottom w:val="single" w:sz="4" w:space="0" w:color="auto"/>
              <w:right w:val="single" w:sz="4" w:space="0" w:color="auto"/>
            </w:tcBorders>
            <w:vAlign w:val="center"/>
            <w:hideMark/>
          </w:tcPr>
          <w:p w14:paraId="31DFEA14" w14:textId="77777777" w:rsidR="0002435D" w:rsidRPr="00754877" w:rsidRDefault="0002435D" w:rsidP="00BC23A8">
            <w:pPr>
              <w:jc w:val="center"/>
              <w:rPr>
                <w:rFonts w:asciiTheme="majorHAnsi" w:eastAsiaTheme="majorHAnsi" w:hAnsiTheme="majorHAnsi" w:cs="メイリオ"/>
                <w:szCs w:val="28"/>
              </w:rPr>
            </w:pP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7623D03D" w14:textId="77777777" w:rsidR="0002435D" w:rsidRPr="00754877" w:rsidRDefault="0002435D" w:rsidP="00BC23A8">
            <w:pPr>
              <w:rPr>
                <w:rFonts w:asciiTheme="majorHAnsi" w:eastAsiaTheme="majorHAnsi" w:hAnsiTheme="majorHAnsi" w:cs="メイリオ"/>
                <w:szCs w:val="28"/>
              </w:rPr>
            </w:pPr>
          </w:p>
        </w:tc>
        <w:tc>
          <w:tcPr>
            <w:tcW w:w="3928" w:type="dxa"/>
            <w:gridSpan w:val="3"/>
            <w:tcBorders>
              <w:top w:val="single" w:sz="4" w:space="0" w:color="auto"/>
              <w:left w:val="single" w:sz="4" w:space="0" w:color="auto"/>
              <w:bottom w:val="single" w:sz="4" w:space="0" w:color="auto"/>
              <w:right w:val="single" w:sz="18" w:space="0" w:color="auto"/>
            </w:tcBorders>
            <w:vAlign w:val="center"/>
            <w:hideMark/>
          </w:tcPr>
          <w:p w14:paraId="56F89F3B" w14:textId="139A18D3" w:rsidR="0002435D" w:rsidRPr="00754877" w:rsidRDefault="0002435D" w:rsidP="00BC23A8">
            <w:pPr>
              <w:snapToGrid w:val="0"/>
              <w:spacing w:line="280" w:lineRule="exact"/>
              <w:jc w:val="left"/>
              <w:outlineLvl w:val="0"/>
              <w:rPr>
                <w:rFonts w:asciiTheme="majorHAnsi" w:eastAsiaTheme="majorHAnsi" w:hAnsiTheme="majorHAnsi" w:cs="メイリオ"/>
                <w:szCs w:val="28"/>
              </w:rPr>
            </w:pPr>
          </w:p>
        </w:tc>
      </w:tr>
      <w:tr w:rsidR="0002435D" w:rsidRPr="00754877" w14:paraId="00405EDC" w14:textId="77777777" w:rsidTr="00BC23A8">
        <w:trPr>
          <w:cantSplit/>
          <w:trHeight w:val="312"/>
        </w:trPr>
        <w:tc>
          <w:tcPr>
            <w:tcW w:w="567" w:type="dxa"/>
            <w:vMerge/>
            <w:tcBorders>
              <w:top w:val="single" w:sz="18" w:space="0" w:color="auto"/>
              <w:left w:val="single" w:sz="18" w:space="0" w:color="auto"/>
              <w:bottom w:val="single" w:sz="4" w:space="0" w:color="auto"/>
              <w:right w:val="single" w:sz="4" w:space="0" w:color="auto"/>
            </w:tcBorders>
            <w:vAlign w:val="center"/>
            <w:hideMark/>
          </w:tcPr>
          <w:p w14:paraId="25180D99" w14:textId="77777777" w:rsidR="0002435D" w:rsidRPr="00754877" w:rsidRDefault="0002435D" w:rsidP="00BC23A8">
            <w:pPr>
              <w:jc w:val="center"/>
              <w:rPr>
                <w:rFonts w:asciiTheme="majorHAnsi" w:eastAsiaTheme="majorHAnsi" w:hAnsiTheme="majorHAnsi" w:cs="メイリオ"/>
                <w:szCs w:val="28"/>
              </w:rPr>
            </w:pPr>
          </w:p>
        </w:tc>
        <w:tc>
          <w:tcPr>
            <w:tcW w:w="9457" w:type="dxa"/>
            <w:gridSpan w:val="5"/>
            <w:tcBorders>
              <w:top w:val="single" w:sz="4" w:space="0" w:color="auto"/>
              <w:left w:val="single" w:sz="4" w:space="0" w:color="auto"/>
              <w:bottom w:val="single" w:sz="4" w:space="0" w:color="auto"/>
              <w:right w:val="single" w:sz="18" w:space="0" w:color="auto"/>
            </w:tcBorders>
            <w:vAlign w:val="center"/>
            <w:hideMark/>
          </w:tcPr>
          <w:p w14:paraId="26CE7A21" w14:textId="77777777" w:rsidR="0002435D" w:rsidRPr="00754877" w:rsidRDefault="0002435D" w:rsidP="00BC23A8">
            <w:pPr>
              <w:snapToGrid w:val="0"/>
              <w:spacing w:line="280" w:lineRule="exact"/>
              <w:jc w:val="left"/>
              <w:outlineLvl w:val="0"/>
              <w:rPr>
                <w:rFonts w:asciiTheme="majorHAnsi" w:eastAsiaTheme="majorHAnsi" w:hAnsiTheme="majorHAnsi" w:cs="メイリオ"/>
                <w:szCs w:val="28"/>
              </w:rPr>
            </w:pPr>
            <w:r w:rsidRPr="00754877">
              <w:rPr>
                <w:rFonts w:asciiTheme="majorHAnsi" w:eastAsiaTheme="majorHAnsi" w:hAnsiTheme="majorHAnsi" w:cs="メイリオ" w:hint="eastAsia"/>
                <w:szCs w:val="28"/>
              </w:rPr>
              <w:t>E-mail：　　　　　　　　　　　　　　＠</w:t>
            </w:r>
          </w:p>
          <w:p w14:paraId="5A300BC5" w14:textId="77777777" w:rsidR="0002435D" w:rsidRPr="00754877" w:rsidRDefault="0002435D" w:rsidP="00BC23A8">
            <w:pPr>
              <w:snapToGrid w:val="0"/>
              <w:spacing w:line="280" w:lineRule="exact"/>
              <w:jc w:val="left"/>
              <w:outlineLvl w:val="0"/>
              <w:rPr>
                <w:rFonts w:asciiTheme="majorHAnsi" w:eastAsiaTheme="majorHAnsi" w:hAnsiTheme="majorHAnsi" w:cs="メイリオ"/>
                <w:szCs w:val="28"/>
              </w:rPr>
            </w:pPr>
            <w:r w:rsidRPr="00754877">
              <w:rPr>
                <w:rFonts w:asciiTheme="majorHAnsi" w:eastAsiaTheme="majorHAnsi" w:hAnsiTheme="majorHAnsi" w:cs="メイリオ" w:hint="eastAsia"/>
                <w:color w:val="FF0000"/>
                <w:sz w:val="18"/>
                <w:szCs w:val="16"/>
              </w:rPr>
              <w:t>（メールマガジン</w:t>
            </w:r>
            <w:r w:rsidRPr="00754877">
              <w:rPr>
                <w:rFonts w:asciiTheme="majorHAnsi" w:eastAsiaTheme="majorHAnsi" w:hAnsiTheme="majorHAnsi" w:cs="メイリオ" w:hint="eastAsia"/>
                <w:color w:val="FF0000"/>
                <w:sz w:val="18"/>
                <w:szCs w:val="16"/>
                <w:u w:val="single"/>
              </w:rPr>
              <w:t>「NBRCニュース」</w:t>
            </w:r>
            <w:r w:rsidRPr="00754877">
              <w:rPr>
                <w:rFonts w:asciiTheme="majorHAnsi" w:eastAsiaTheme="majorHAnsi" w:hAnsiTheme="majorHAnsi" w:cs="メイリオ" w:hint="eastAsia"/>
                <w:color w:val="FF0000"/>
                <w:sz w:val="18"/>
                <w:szCs w:val="16"/>
                <w:u w:val="single"/>
                <w:vertAlign w:val="superscript"/>
              </w:rPr>
              <w:t>※１</w:t>
            </w:r>
            <w:r w:rsidRPr="00754877">
              <w:rPr>
                <w:rFonts w:asciiTheme="majorHAnsi" w:eastAsiaTheme="majorHAnsi" w:hAnsiTheme="majorHAnsi" w:cs="メイリオ" w:hint="eastAsia"/>
                <w:color w:val="FF0000"/>
                <w:sz w:val="18"/>
                <w:szCs w:val="16"/>
              </w:rPr>
              <w:t>を配信させていただきます。不要な方はチェック</w:t>
            </w:r>
            <w:r w:rsidRPr="00754877">
              <w:rPr>
                <w:rFonts w:asciiTheme="majorHAnsi" w:eastAsiaTheme="majorHAnsi" w:hAnsiTheme="majorHAnsi" w:cs="メイリオ" w:hint="eastAsia"/>
                <w:color w:val="FF0000"/>
                <w:sz w:val="18"/>
                <w:szCs w:val="18"/>
              </w:rPr>
              <w:t>→【</w:t>
            </w:r>
            <w:sdt>
              <w:sdtPr>
                <w:rPr>
                  <w:rFonts w:asciiTheme="majorHAnsi" w:eastAsiaTheme="majorHAnsi" w:hAnsiTheme="majorHAnsi" w:cs="メイリオ" w:hint="eastAsia"/>
                  <w:color w:val="FF0000"/>
                  <w:szCs w:val="28"/>
                </w:rPr>
                <w:id w:val="-1699615873"/>
                <w14:checkbox>
                  <w14:checked w14:val="0"/>
                  <w14:checkedState w14:val="2612" w14:font="ＭＳ ゴシック"/>
                  <w14:uncheckedState w14:val="2610" w14:font="ＭＳ ゴシック"/>
                </w14:checkbox>
              </w:sdtPr>
              <w:sdtEndPr/>
              <w:sdtContent>
                <w:r w:rsidRPr="00754877">
                  <w:rPr>
                    <w:rFonts w:asciiTheme="majorHAnsi" w:eastAsiaTheme="majorHAnsi" w:hAnsiTheme="majorHAnsi" w:cs="メイリオ"/>
                    <w:color w:val="FF0000"/>
                    <w:szCs w:val="28"/>
                  </w:rPr>
                  <w:t>☐</w:t>
                </w:r>
              </w:sdtContent>
            </w:sdt>
            <w:r w:rsidRPr="00754877">
              <w:rPr>
                <w:rFonts w:asciiTheme="majorHAnsi" w:eastAsiaTheme="majorHAnsi" w:hAnsiTheme="majorHAnsi" w:cs="メイリオ" w:hint="eastAsia"/>
                <w:color w:val="FF0000"/>
                <w:sz w:val="18"/>
                <w:szCs w:val="18"/>
              </w:rPr>
              <w:t>配信不要】）</w:t>
            </w:r>
          </w:p>
        </w:tc>
      </w:tr>
      <w:tr w:rsidR="0002435D" w:rsidRPr="00754877" w14:paraId="46916842" w14:textId="77777777" w:rsidTr="00BC23A8">
        <w:trPr>
          <w:cantSplit/>
          <w:trHeight w:val="340"/>
        </w:trPr>
        <w:tc>
          <w:tcPr>
            <w:tcW w:w="567" w:type="dxa"/>
            <w:vMerge w:val="restart"/>
            <w:tcBorders>
              <w:top w:val="single" w:sz="4" w:space="0" w:color="auto"/>
              <w:left w:val="single" w:sz="18" w:space="0" w:color="auto"/>
              <w:bottom w:val="single" w:sz="4" w:space="0" w:color="auto"/>
              <w:right w:val="single" w:sz="4" w:space="0" w:color="auto"/>
            </w:tcBorders>
            <w:textDirection w:val="tbRlV"/>
            <w:vAlign w:val="center"/>
            <w:hideMark/>
          </w:tcPr>
          <w:p w14:paraId="4083CCAD" w14:textId="77777777" w:rsidR="0002435D" w:rsidRPr="00754877" w:rsidRDefault="0002435D" w:rsidP="00BC23A8">
            <w:pPr>
              <w:snapToGrid w:val="0"/>
              <w:spacing w:line="220" w:lineRule="exact"/>
              <w:jc w:val="center"/>
              <w:outlineLvl w:val="0"/>
              <w:rPr>
                <w:rFonts w:asciiTheme="majorHAnsi" w:eastAsiaTheme="majorHAnsi" w:hAnsiTheme="majorHAnsi" w:cs="メイリオ"/>
                <w:sz w:val="18"/>
                <w:szCs w:val="28"/>
              </w:rPr>
            </w:pPr>
            <w:r w:rsidRPr="00754877">
              <w:rPr>
                <w:rFonts w:asciiTheme="majorHAnsi" w:eastAsiaTheme="majorHAnsi" w:hAnsiTheme="majorHAnsi" w:cs="メイリオ" w:hint="eastAsia"/>
                <w:sz w:val="18"/>
                <w:szCs w:val="28"/>
              </w:rPr>
              <w:t>（</w:t>
            </w:r>
            <w:sdt>
              <w:sdtPr>
                <w:rPr>
                  <w:rFonts w:asciiTheme="majorHAnsi" w:eastAsiaTheme="majorHAnsi" w:hAnsiTheme="majorHAnsi" w:cs="メイリオ" w:hint="eastAsia"/>
                  <w:szCs w:val="28"/>
                </w:rPr>
                <w:id w:val="-589690718"/>
                <w14:checkbox>
                  <w14:checked w14:val="0"/>
                  <w14:checkedState w14:val="2612" w14:font="ＭＳ ゴシック"/>
                  <w14:uncheckedState w14:val="2610" w14:font="ＭＳ ゴシック"/>
                </w14:checkbox>
              </w:sdtPr>
              <w:sdtEndPr/>
              <w:sdtContent>
                <w:r w:rsidRPr="00754877">
                  <w:rPr>
                    <w:rFonts w:asciiTheme="majorHAnsi" w:eastAsiaTheme="majorHAnsi" w:hAnsiTheme="majorHAnsi" w:cs="メイリオ" w:hint="eastAsia"/>
                    <w:szCs w:val="28"/>
                  </w:rPr>
                  <w:t>☐</w:t>
                </w:r>
              </w:sdtContent>
            </w:sdt>
            <w:r w:rsidRPr="00754877">
              <w:rPr>
                <w:rFonts w:asciiTheme="majorHAnsi" w:eastAsiaTheme="majorHAnsi" w:hAnsiTheme="majorHAnsi" w:cs="メイリオ" w:hint="eastAsia"/>
                <w:sz w:val="18"/>
                <w:szCs w:val="28"/>
              </w:rPr>
              <w:t>上記と同じ）</w:t>
            </w:r>
          </w:p>
          <w:p w14:paraId="1B4FEFE1" w14:textId="77777777" w:rsidR="0002435D" w:rsidRPr="00754877" w:rsidRDefault="0002435D" w:rsidP="00BC23A8">
            <w:pPr>
              <w:snapToGrid w:val="0"/>
              <w:spacing w:line="220" w:lineRule="exact"/>
              <w:jc w:val="center"/>
              <w:outlineLvl w:val="0"/>
              <w:rPr>
                <w:rFonts w:asciiTheme="majorHAnsi" w:eastAsiaTheme="majorHAnsi" w:hAnsiTheme="majorHAnsi" w:cs="メイリオ"/>
                <w:b/>
                <w:szCs w:val="28"/>
              </w:rPr>
            </w:pPr>
            <w:r w:rsidRPr="00754877">
              <w:rPr>
                <w:rFonts w:asciiTheme="majorHAnsi" w:eastAsiaTheme="majorHAnsi" w:hAnsiTheme="majorHAnsi" w:cs="メイリオ" w:hint="eastAsia"/>
                <w:b/>
                <w:szCs w:val="28"/>
              </w:rPr>
              <w:t>請求先詳細</w:t>
            </w:r>
          </w:p>
          <w:p w14:paraId="64B2433B" w14:textId="77777777" w:rsidR="0002435D" w:rsidRPr="00754877" w:rsidRDefault="0002435D" w:rsidP="00BC23A8">
            <w:pPr>
              <w:snapToGrid w:val="0"/>
              <w:spacing w:line="220" w:lineRule="exact"/>
              <w:jc w:val="center"/>
              <w:outlineLvl w:val="0"/>
              <w:rPr>
                <w:rFonts w:asciiTheme="majorHAnsi" w:eastAsiaTheme="majorHAnsi" w:hAnsiTheme="majorHAnsi" w:cs="メイリオ"/>
                <w:szCs w:val="28"/>
              </w:rPr>
            </w:pPr>
          </w:p>
        </w:tc>
        <w:tc>
          <w:tcPr>
            <w:tcW w:w="5529" w:type="dxa"/>
            <w:gridSpan w:val="2"/>
            <w:tcBorders>
              <w:top w:val="single" w:sz="4" w:space="0" w:color="auto"/>
              <w:left w:val="single" w:sz="4" w:space="0" w:color="auto"/>
              <w:bottom w:val="single" w:sz="4" w:space="0" w:color="auto"/>
              <w:right w:val="single" w:sz="4" w:space="0" w:color="auto"/>
            </w:tcBorders>
            <w:vAlign w:val="center"/>
            <w:hideMark/>
          </w:tcPr>
          <w:p w14:paraId="25CA2CFD" w14:textId="77777777" w:rsidR="0002435D" w:rsidRPr="00754877" w:rsidRDefault="0002435D" w:rsidP="00BC23A8">
            <w:pPr>
              <w:snapToGrid w:val="0"/>
              <w:spacing w:line="280" w:lineRule="exact"/>
              <w:jc w:val="left"/>
              <w:outlineLvl w:val="0"/>
              <w:rPr>
                <w:rFonts w:asciiTheme="majorHAnsi" w:eastAsiaTheme="majorHAnsi" w:hAnsiTheme="majorHAnsi" w:cs="メイリオ"/>
                <w:szCs w:val="28"/>
                <w:u w:val="single"/>
              </w:rPr>
            </w:pPr>
            <w:r w:rsidRPr="00754877">
              <w:rPr>
                <w:rFonts w:asciiTheme="majorHAnsi" w:eastAsiaTheme="majorHAnsi" w:hAnsiTheme="majorHAnsi" w:cs="メイリオ" w:hint="eastAsia"/>
                <w:szCs w:val="28"/>
              </w:rPr>
              <w:t xml:space="preserve">担当者名：　　　　　　　　　　　　　　　　　</w:t>
            </w:r>
          </w:p>
        </w:tc>
        <w:tc>
          <w:tcPr>
            <w:tcW w:w="3928" w:type="dxa"/>
            <w:gridSpan w:val="3"/>
            <w:tcBorders>
              <w:top w:val="single" w:sz="4" w:space="0" w:color="auto"/>
              <w:left w:val="single" w:sz="4" w:space="0" w:color="auto"/>
              <w:bottom w:val="single" w:sz="4" w:space="0" w:color="auto"/>
              <w:right w:val="single" w:sz="18" w:space="0" w:color="auto"/>
            </w:tcBorders>
            <w:vAlign w:val="center"/>
            <w:hideMark/>
          </w:tcPr>
          <w:p w14:paraId="582CB7BB" w14:textId="77777777" w:rsidR="0002435D" w:rsidRPr="00754877" w:rsidRDefault="0002435D" w:rsidP="00BC23A8">
            <w:pPr>
              <w:snapToGrid w:val="0"/>
              <w:spacing w:line="280" w:lineRule="exact"/>
              <w:outlineLvl w:val="0"/>
              <w:rPr>
                <w:rFonts w:asciiTheme="majorHAnsi" w:eastAsiaTheme="majorHAnsi" w:hAnsiTheme="majorHAnsi" w:cs="メイリオ"/>
                <w:szCs w:val="28"/>
              </w:rPr>
            </w:pPr>
            <w:r w:rsidRPr="00754877">
              <w:rPr>
                <w:rFonts w:asciiTheme="majorHAnsi" w:eastAsiaTheme="majorHAnsi" w:hAnsiTheme="majorHAnsi" w:cs="メイリオ" w:hint="eastAsia"/>
                <w:szCs w:val="28"/>
              </w:rPr>
              <w:t>役職：</w:t>
            </w:r>
          </w:p>
        </w:tc>
      </w:tr>
      <w:tr w:rsidR="0002435D" w:rsidRPr="00754877" w14:paraId="2D5C82C4" w14:textId="77777777" w:rsidTr="00BC23A8">
        <w:trPr>
          <w:cantSplit/>
          <w:trHeight w:val="340"/>
        </w:trPr>
        <w:tc>
          <w:tcPr>
            <w:tcW w:w="567" w:type="dxa"/>
            <w:vMerge/>
            <w:tcBorders>
              <w:top w:val="single" w:sz="4" w:space="0" w:color="auto"/>
              <w:left w:val="single" w:sz="18" w:space="0" w:color="auto"/>
              <w:bottom w:val="single" w:sz="4" w:space="0" w:color="auto"/>
              <w:right w:val="single" w:sz="4" w:space="0" w:color="auto"/>
            </w:tcBorders>
            <w:vAlign w:val="center"/>
            <w:hideMark/>
          </w:tcPr>
          <w:p w14:paraId="53599852" w14:textId="77777777" w:rsidR="0002435D" w:rsidRPr="00754877" w:rsidRDefault="0002435D" w:rsidP="00BC23A8">
            <w:pPr>
              <w:rPr>
                <w:rFonts w:asciiTheme="majorHAnsi" w:eastAsiaTheme="majorHAnsi" w:hAnsiTheme="majorHAnsi" w:cs="メイリオ"/>
                <w:szCs w:val="28"/>
              </w:rPr>
            </w:pPr>
          </w:p>
        </w:tc>
        <w:tc>
          <w:tcPr>
            <w:tcW w:w="5529" w:type="dxa"/>
            <w:gridSpan w:val="2"/>
            <w:tcBorders>
              <w:top w:val="single" w:sz="4" w:space="0" w:color="auto"/>
              <w:left w:val="single" w:sz="4" w:space="0" w:color="auto"/>
              <w:bottom w:val="single" w:sz="4" w:space="0" w:color="auto"/>
              <w:right w:val="single" w:sz="4" w:space="0" w:color="auto"/>
            </w:tcBorders>
            <w:vAlign w:val="center"/>
            <w:hideMark/>
          </w:tcPr>
          <w:p w14:paraId="2F3574A8" w14:textId="77777777" w:rsidR="0002435D" w:rsidRPr="00754877" w:rsidRDefault="0002435D" w:rsidP="00BC23A8">
            <w:pPr>
              <w:snapToGrid w:val="0"/>
              <w:spacing w:line="280" w:lineRule="exact"/>
              <w:jc w:val="left"/>
              <w:outlineLvl w:val="0"/>
              <w:rPr>
                <w:rFonts w:asciiTheme="majorHAnsi" w:eastAsiaTheme="majorHAnsi" w:hAnsiTheme="majorHAnsi" w:cs="メイリオ"/>
                <w:szCs w:val="28"/>
              </w:rPr>
            </w:pPr>
            <w:r w:rsidRPr="00754877">
              <w:rPr>
                <w:rFonts w:asciiTheme="majorHAnsi" w:eastAsiaTheme="majorHAnsi" w:hAnsiTheme="majorHAnsi" w:cs="メイリオ" w:hint="eastAsia"/>
                <w:szCs w:val="28"/>
              </w:rPr>
              <w:t xml:space="preserve">責任者名：　　　　　　　　　　　　　　　　　</w:t>
            </w:r>
          </w:p>
        </w:tc>
        <w:tc>
          <w:tcPr>
            <w:tcW w:w="3928" w:type="dxa"/>
            <w:gridSpan w:val="3"/>
            <w:tcBorders>
              <w:top w:val="single" w:sz="4" w:space="0" w:color="auto"/>
              <w:left w:val="single" w:sz="4" w:space="0" w:color="auto"/>
              <w:bottom w:val="single" w:sz="4" w:space="0" w:color="auto"/>
              <w:right w:val="single" w:sz="18" w:space="0" w:color="auto"/>
            </w:tcBorders>
            <w:vAlign w:val="center"/>
            <w:hideMark/>
          </w:tcPr>
          <w:p w14:paraId="30C915F7" w14:textId="77777777" w:rsidR="0002435D" w:rsidRPr="00754877" w:rsidRDefault="0002435D" w:rsidP="00BC23A8">
            <w:pPr>
              <w:snapToGrid w:val="0"/>
              <w:spacing w:line="280" w:lineRule="exact"/>
              <w:jc w:val="left"/>
              <w:outlineLvl w:val="0"/>
              <w:rPr>
                <w:rFonts w:asciiTheme="majorHAnsi" w:eastAsiaTheme="majorHAnsi" w:hAnsiTheme="majorHAnsi" w:cs="メイリオ"/>
                <w:szCs w:val="28"/>
              </w:rPr>
            </w:pPr>
            <w:r w:rsidRPr="00754877">
              <w:rPr>
                <w:rFonts w:asciiTheme="majorHAnsi" w:eastAsiaTheme="majorHAnsi" w:hAnsiTheme="majorHAnsi" w:cs="メイリオ" w:hint="eastAsia"/>
                <w:szCs w:val="28"/>
              </w:rPr>
              <w:t>役職：</w:t>
            </w:r>
          </w:p>
        </w:tc>
      </w:tr>
      <w:tr w:rsidR="0002435D" w:rsidRPr="00754877" w14:paraId="1E337E8F" w14:textId="77777777" w:rsidTr="00BC23A8">
        <w:trPr>
          <w:cantSplit/>
          <w:trHeight w:val="359"/>
        </w:trPr>
        <w:tc>
          <w:tcPr>
            <w:tcW w:w="567" w:type="dxa"/>
            <w:vMerge/>
            <w:tcBorders>
              <w:top w:val="single" w:sz="4" w:space="0" w:color="auto"/>
              <w:left w:val="single" w:sz="18" w:space="0" w:color="auto"/>
              <w:bottom w:val="single" w:sz="4" w:space="0" w:color="auto"/>
              <w:right w:val="single" w:sz="4" w:space="0" w:color="auto"/>
            </w:tcBorders>
            <w:vAlign w:val="center"/>
            <w:hideMark/>
          </w:tcPr>
          <w:p w14:paraId="51117178" w14:textId="77777777" w:rsidR="0002435D" w:rsidRPr="00754877" w:rsidRDefault="0002435D" w:rsidP="00BC23A8">
            <w:pPr>
              <w:rPr>
                <w:rFonts w:asciiTheme="majorHAnsi" w:eastAsiaTheme="majorHAnsi" w:hAnsiTheme="majorHAnsi" w:cs="メイリオ"/>
                <w:szCs w:val="28"/>
              </w:rPr>
            </w:pPr>
          </w:p>
        </w:tc>
        <w:tc>
          <w:tcPr>
            <w:tcW w:w="5529" w:type="dxa"/>
            <w:gridSpan w:val="2"/>
            <w:tcBorders>
              <w:top w:val="single" w:sz="4" w:space="0" w:color="auto"/>
              <w:left w:val="single" w:sz="4" w:space="0" w:color="auto"/>
              <w:bottom w:val="single" w:sz="4" w:space="0" w:color="auto"/>
              <w:right w:val="single" w:sz="4" w:space="0" w:color="auto"/>
            </w:tcBorders>
            <w:vAlign w:val="center"/>
            <w:hideMark/>
          </w:tcPr>
          <w:p w14:paraId="253AE163" w14:textId="77777777" w:rsidR="0002435D" w:rsidRPr="00754877" w:rsidRDefault="0002435D" w:rsidP="00BC23A8">
            <w:pPr>
              <w:snapToGrid w:val="0"/>
              <w:spacing w:line="280" w:lineRule="exact"/>
              <w:jc w:val="left"/>
              <w:outlineLvl w:val="0"/>
              <w:rPr>
                <w:rFonts w:asciiTheme="majorHAnsi" w:eastAsiaTheme="majorHAnsi" w:hAnsiTheme="majorHAnsi" w:cs="メイリオ"/>
                <w:szCs w:val="28"/>
              </w:rPr>
            </w:pPr>
            <w:r w:rsidRPr="00754877">
              <w:rPr>
                <w:rFonts w:asciiTheme="majorHAnsi" w:eastAsiaTheme="majorHAnsi" w:hAnsiTheme="majorHAnsi" w:cs="メイリオ" w:hint="eastAsia"/>
                <w:szCs w:val="28"/>
              </w:rPr>
              <w:t>所属機関名：</w:t>
            </w:r>
          </w:p>
        </w:tc>
        <w:tc>
          <w:tcPr>
            <w:tcW w:w="3928" w:type="dxa"/>
            <w:gridSpan w:val="3"/>
            <w:tcBorders>
              <w:top w:val="single" w:sz="4" w:space="0" w:color="auto"/>
              <w:left w:val="single" w:sz="4" w:space="0" w:color="auto"/>
              <w:bottom w:val="single" w:sz="4" w:space="0" w:color="auto"/>
              <w:right w:val="single" w:sz="18" w:space="0" w:color="auto"/>
            </w:tcBorders>
            <w:vAlign w:val="center"/>
            <w:hideMark/>
          </w:tcPr>
          <w:p w14:paraId="5EE54FCE" w14:textId="77777777" w:rsidR="0002435D" w:rsidRPr="00754877" w:rsidRDefault="0002435D" w:rsidP="00BC23A8">
            <w:pPr>
              <w:snapToGrid w:val="0"/>
              <w:spacing w:line="280" w:lineRule="exact"/>
              <w:jc w:val="left"/>
              <w:outlineLvl w:val="0"/>
              <w:rPr>
                <w:rFonts w:asciiTheme="majorHAnsi" w:eastAsiaTheme="majorHAnsi" w:hAnsiTheme="majorHAnsi" w:cs="メイリオ"/>
                <w:szCs w:val="28"/>
              </w:rPr>
            </w:pPr>
            <w:r w:rsidRPr="00754877">
              <w:rPr>
                <w:rFonts w:asciiTheme="majorHAnsi" w:eastAsiaTheme="majorHAnsi" w:hAnsiTheme="majorHAnsi" w:cs="メイリオ" w:hint="eastAsia"/>
                <w:szCs w:val="28"/>
              </w:rPr>
              <w:t>部署名：</w:t>
            </w:r>
          </w:p>
        </w:tc>
      </w:tr>
      <w:tr w:rsidR="0002435D" w:rsidRPr="00754877" w14:paraId="0315D2ED" w14:textId="77777777" w:rsidTr="00BC23A8">
        <w:trPr>
          <w:cantSplit/>
          <w:trHeight w:val="285"/>
        </w:trPr>
        <w:tc>
          <w:tcPr>
            <w:tcW w:w="567" w:type="dxa"/>
            <w:vMerge/>
            <w:tcBorders>
              <w:top w:val="single" w:sz="4" w:space="0" w:color="auto"/>
              <w:left w:val="single" w:sz="18" w:space="0" w:color="auto"/>
              <w:bottom w:val="single" w:sz="4" w:space="0" w:color="auto"/>
              <w:right w:val="single" w:sz="4" w:space="0" w:color="auto"/>
            </w:tcBorders>
            <w:vAlign w:val="center"/>
            <w:hideMark/>
          </w:tcPr>
          <w:p w14:paraId="388AFCEE" w14:textId="77777777" w:rsidR="0002435D" w:rsidRPr="00754877" w:rsidRDefault="0002435D" w:rsidP="00BC23A8">
            <w:pPr>
              <w:rPr>
                <w:rFonts w:asciiTheme="majorHAnsi" w:eastAsiaTheme="majorHAnsi" w:hAnsiTheme="majorHAnsi" w:cs="メイリオ"/>
                <w:szCs w:val="28"/>
              </w:rPr>
            </w:pPr>
          </w:p>
        </w:tc>
        <w:tc>
          <w:tcPr>
            <w:tcW w:w="5529" w:type="dxa"/>
            <w:gridSpan w:val="2"/>
            <w:vMerge w:val="restart"/>
            <w:tcBorders>
              <w:top w:val="single" w:sz="4" w:space="0" w:color="auto"/>
              <w:left w:val="single" w:sz="4" w:space="0" w:color="auto"/>
              <w:bottom w:val="single" w:sz="4" w:space="0" w:color="auto"/>
              <w:right w:val="single" w:sz="4" w:space="0" w:color="auto"/>
            </w:tcBorders>
            <w:hideMark/>
          </w:tcPr>
          <w:p w14:paraId="47160D27" w14:textId="77777777" w:rsidR="0002435D" w:rsidRPr="00754877" w:rsidRDefault="0002435D" w:rsidP="00BC23A8">
            <w:pPr>
              <w:snapToGrid w:val="0"/>
              <w:spacing w:line="280" w:lineRule="exact"/>
              <w:outlineLvl w:val="0"/>
              <w:rPr>
                <w:rFonts w:asciiTheme="majorHAnsi" w:eastAsiaTheme="majorHAnsi" w:hAnsiTheme="majorHAnsi" w:cs="メイリオ"/>
                <w:szCs w:val="28"/>
              </w:rPr>
            </w:pPr>
            <w:r w:rsidRPr="00754877">
              <w:rPr>
                <w:rFonts w:asciiTheme="majorHAnsi" w:eastAsiaTheme="majorHAnsi" w:hAnsiTheme="majorHAnsi" w:cs="メイリオ" w:hint="eastAsia"/>
                <w:szCs w:val="28"/>
              </w:rPr>
              <w:t>住所：〒</w:t>
            </w:r>
          </w:p>
        </w:tc>
        <w:tc>
          <w:tcPr>
            <w:tcW w:w="3928" w:type="dxa"/>
            <w:gridSpan w:val="3"/>
            <w:tcBorders>
              <w:top w:val="single" w:sz="4" w:space="0" w:color="auto"/>
              <w:left w:val="single" w:sz="4" w:space="0" w:color="auto"/>
              <w:bottom w:val="single" w:sz="4" w:space="0" w:color="auto"/>
              <w:right w:val="single" w:sz="18" w:space="0" w:color="auto"/>
            </w:tcBorders>
            <w:vAlign w:val="center"/>
            <w:hideMark/>
          </w:tcPr>
          <w:p w14:paraId="34037114" w14:textId="77777777" w:rsidR="0002435D" w:rsidRPr="00754877" w:rsidRDefault="0002435D" w:rsidP="00BC23A8">
            <w:pPr>
              <w:snapToGrid w:val="0"/>
              <w:spacing w:line="280" w:lineRule="exact"/>
              <w:jc w:val="left"/>
              <w:outlineLvl w:val="0"/>
              <w:rPr>
                <w:rFonts w:asciiTheme="majorHAnsi" w:eastAsiaTheme="majorHAnsi" w:hAnsiTheme="majorHAnsi" w:cs="メイリオ"/>
                <w:szCs w:val="28"/>
              </w:rPr>
            </w:pPr>
            <w:r w:rsidRPr="00754877">
              <w:rPr>
                <w:rFonts w:asciiTheme="majorHAnsi" w:eastAsiaTheme="majorHAnsi" w:hAnsiTheme="majorHAnsi" w:cs="メイリオ" w:hint="eastAsia"/>
                <w:szCs w:val="28"/>
              </w:rPr>
              <w:t>電話：</w:t>
            </w:r>
          </w:p>
        </w:tc>
      </w:tr>
      <w:tr w:rsidR="0002435D" w:rsidRPr="00754877" w14:paraId="30452193" w14:textId="77777777" w:rsidTr="00BC23A8">
        <w:trPr>
          <w:cantSplit/>
          <w:trHeight w:val="285"/>
        </w:trPr>
        <w:tc>
          <w:tcPr>
            <w:tcW w:w="567" w:type="dxa"/>
            <w:vMerge/>
            <w:tcBorders>
              <w:top w:val="single" w:sz="4" w:space="0" w:color="auto"/>
              <w:left w:val="single" w:sz="18" w:space="0" w:color="auto"/>
              <w:bottom w:val="single" w:sz="4" w:space="0" w:color="auto"/>
              <w:right w:val="single" w:sz="4" w:space="0" w:color="auto"/>
            </w:tcBorders>
            <w:vAlign w:val="center"/>
            <w:hideMark/>
          </w:tcPr>
          <w:p w14:paraId="77498C96" w14:textId="77777777" w:rsidR="0002435D" w:rsidRPr="00754877" w:rsidRDefault="0002435D" w:rsidP="00BC23A8">
            <w:pPr>
              <w:rPr>
                <w:rFonts w:asciiTheme="majorHAnsi" w:eastAsiaTheme="majorHAnsi" w:hAnsiTheme="majorHAnsi" w:cs="メイリオ"/>
                <w:szCs w:val="28"/>
              </w:rPr>
            </w:pPr>
          </w:p>
        </w:tc>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14:paraId="5BA34310" w14:textId="77777777" w:rsidR="0002435D" w:rsidRPr="00754877" w:rsidRDefault="0002435D" w:rsidP="00BC23A8">
            <w:pPr>
              <w:rPr>
                <w:rFonts w:asciiTheme="majorHAnsi" w:eastAsiaTheme="majorHAnsi" w:hAnsiTheme="majorHAnsi" w:cs="メイリオ"/>
                <w:szCs w:val="28"/>
              </w:rPr>
            </w:pPr>
          </w:p>
        </w:tc>
        <w:tc>
          <w:tcPr>
            <w:tcW w:w="3928" w:type="dxa"/>
            <w:gridSpan w:val="3"/>
            <w:tcBorders>
              <w:top w:val="single" w:sz="4" w:space="0" w:color="auto"/>
              <w:left w:val="single" w:sz="4" w:space="0" w:color="auto"/>
              <w:bottom w:val="single" w:sz="4" w:space="0" w:color="auto"/>
              <w:right w:val="single" w:sz="18" w:space="0" w:color="auto"/>
            </w:tcBorders>
            <w:vAlign w:val="center"/>
            <w:hideMark/>
          </w:tcPr>
          <w:p w14:paraId="2150B539" w14:textId="20BB66C1" w:rsidR="0002435D" w:rsidRPr="00754877" w:rsidRDefault="0002435D" w:rsidP="00BC23A8">
            <w:pPr>
              <w:snapToGrid w:val="0"/>
              <w:spacing w:line="280" w:lineRule="exact"/>
              <w:jc w:val="left"/>
              <w:outlineLvl w:val="0"/>
              <w:rPr>
                <w:rFonts w:asciiTheme="majorHAnsi" w:eastAsiaTheme="majorHAnsi" w:hAnsiTheme="majorHAnsi" w:cs="メイリオ"/>
                <w:szCs w:val="28"/>
              </w:rPr>
            </w:pPr>
          </w:p>
        </w:tc>
      </w:tr>
      <w:tr w:rsidR="0002435D" w:rsidRPr="00754877" w14:paraId="2073BC97" w14:textId="77777777" w:rsidTr="00BC23A8">
        <w:trPr>
          <w:cantSplit/>
          <w:trHeight w:val="312"/>
        </w:trPr>
        <w:tc>
          <w:tcPr>
            <w:tcW w:w="567" w:type="dxa"/>
            <w:vMerge/>
            <w:tcBorders>
              <w:top w:val="single" w:sz="4" w:space="0" w:color="auto"/>
              <w:left w:val="single" w:sz="18" w:space="0" w:color="auto"/>
              <w:bottom w:val="single" w:sz="4" w:space="0" w:color="auto"/>
              <w:right w:val="single" w:sz="4" w:space="0" w:color="auto"/>
            </w:tcBorders>
            <w:vAlign w:val="center"/>
            <w:hideMark/>
          </w:tcPr>
          <w:p w14:paraId="6725E462" w14:textId="77777777" w:rsidR="0002435D" w:rsidRPr="00754877" w:rsidRDefault="0002435D" w:rsidP="00BC23A8">
            <w:pPr>
              <w:rPr>
                <w:rFonts w:asciiTheme="majorHAnsi" w:eastAsiaTheme="majorHAnsi" w:hAnsiTheme="majorHAnsi" w:cs="メイリオ"/>
                <w:szCs w:val="28"/>
              </w:rPr>
            </w:pPr>
          </w:p>
        </w:tc>
        <w:tc>
          <w:tcPr>
            <w:tcW w:w="9457" w:type="dxa"/>
            <w:gridSpan w:val="5"/>
            <w:tcBorders>
              <w:top w:val="single" w:sz="4" w:space="0" w:color="auto"/>
              <w:left w:val="single" w:sz="4" w:space="0" w:color="auto"/>
              <w:bottom w:val="single" w:sz="4" w:space="0" w:color="auto"/>
              <w:right w:val="single" w:sz="18" w:space="0" w:color="auto"/>
            </w:tcBorders>
            <w:vAlign w:val="center"/>
            <w:hideMark/>
          </w:tcPr>
          <w:p w14:paraId="33B77797" w14:textId="77777777" w:rsidR="0002435D" w:rsidRPr="00754877" w:rsidRDefault="0002435D" w:rsidP="00BC23A8">
            <w:pPr>
              <w:snapToGrid w:val="0"/>
              <w:spacing w:line="280" w:lineRule="exact"/>
              <w:jc w:val="left"/>
              <w:outlineLvl w:val="0"/>
              <w:rPr>
                <w:rFonts w:asciiTheme="majorHAnsi" w:eastAsiaTheme="majorHAnsi" w:hAnsiTheme="majorHAnsi" w:cs="メイリオ"/>
                <w:szCs w:val="28"/>
              </w:rPr>
            </w:pPr>
            <w:r w:rsidRPr="00754877">
              <w:rPr>
                <w:rFonts w:asciiTheme="majorHAnsi" w:eastAsiaTheme="majorHAnsi" w:hAnsiTheme="majorHAnsi" w:cs="メイリオ" w:hint="eastAsia"/>
                <w:szCs w:val="28"/>
              </w:rPr>
              <w:t>E-mail：　　　　　　　　　　　　　　＠</w:t>
            </w:r>
          </w:p>
        </w:tc>
      </w:tr>
      <w:tr w:rsidR="0002435D" w:rsidRPr="00754877" w14:paraId="17A5EE30" w14:textId="77777777" w:rsidTr="00BC23A8">
        <w:trPr>
          <w:trHeight w:val="335"/>
        </w:trPr>
        <w:tc>
          <w:tcPr>
            <w:tcW w:w="10024" w:type="dxa"/>
            <w:gridSpan w:val="6"/>
            <w:tcBorders>
              <w:top w:val="single" w:sz="4" w:space="0" w:color="auto"/>
              <w:left w:val="single" w:sz="18" w:space="0" w:color="auto"/>
              <w:bottom w:val="single" w:sz="18" w:space="0" w:color="auto"/>
              <w:right w:val="single" w:sz="18" w:space="0" w:color="auto"/>
            </w:tcBorders>
            <w:vAlign w:val="center"/>
          </w:tcPr>
          <w:p w14:paraId="4DF3A8F7" w14:textId="77777777" w:rsidR="0002435D" w:rsidRPr="00754877" w:rsidRDefault="0002435D" w:rsidP="00BC23A8">
            <w:pPr>
              <w:snapToGrid w:val="0"/>
              <w:spacing w:line="180" w:lineRule="auto"/>
              <w:outlineLvl w:val="0"/>
              <w:rPr>
                <w:rFonts w:asciiTheme="majorHAnsi" w:eastAsiaTheme="majorHAnsi" w:hAnsiTheme="majorHAnsi" w:cs="メイリオ"/>
                <w:b/>
                <w:szCs w:val="28"/>
              </w:rPr>
            </w:pPr>
            <w:r>
              <w:rPr>
                <w:rFonts w:asciiTheme="majorHAnsi" w:eastAsiaTheme="majorHAnsi" w:hAnsiTheme="majorHAnsi" w:cs="メイリオ" w:hint="eastAsia"/>
                <w:b/>
                <w:szCs w:val="28"/>
              </w:rPr>
              <w:t xml:space="preserve">必要書類　</w:t>
            </w:r>
            <w:sdt>
              <w:sdtPr>
                <w:rPr>
                  <w:rFonts w:asciiTheme="majorHAnsi" w:eastAsiaTheme="majorHAnsi" w:hAnsiTheme="majorHAnsi" w:cs="メイリオ" w:hint="eastAsia"/>
                  <w:szCs w:val="28"/>
                </w:rPr>
                <w:id w:val="721492207"/>
                <w14:checkbox>
                  <w14:checked w14:val="0"/>
                  <w14:checkedState w14:val="2612" w14:font="ＭＳ ゴシック"/>
                  <w14:uncheckedState w14:val="2610" w14:font="ＭＳ ゴシック"/>
                </w14:checkbox>
              </w:sdtPr>
              <w:sdtEndPr/>
              <w:sdtContent>
                <w:r w:rsidRPr="00754877">
                  <w:rPr>
                    <w:rFonts w:asciiTheme="majorHAnsi" w:eastAsiaTheme="majorHAnsi" w:hAnsiTheme="majorHAnsi" w:cs="メイリオ" w:hint="eastAsia"/>
                    <w:szCs w:val="28"/>
                  </w:rPr>
                  <w:t>☐</w:t>
                </w:r>
              </w:sdtContent>
            </w:sdt>
            <w:r w:rsidRPr="00754877">
              <w:rPr>
                <w:rFonts w:asciiTheme="majorHAnsi" w:eastAsiaTheme="majorHAnsi" w:hAnsiTheme="majorHAnsi" w:cs="メイリオ" w:hint="eastAsia"/>
                <w:szCs w:val="28"/>
              </w:rPr>
              <w:t xml:space="preserve"> </w:t>
            </w:r>
            <w:r>
              <w:rPr>
                <w:rFonts w:asciiTheme="majorHAnsi" w:eastAsiaTheme="majorHAnsi" w:hAnsiTheme="majorHAnsi" w:cs="メイリオ" w:hint="eastAsia"/>
                <w:szCs w:val="28"/>
              </w:rPr>
              <w:t xml:space="preserve">見積書　</w:t>
            </w:r>
            <w:r w:rsidRPr="00C17C2D">
              <w:rPr>
                <w:rFonts w:asciiTheme="majorHAnsi" w:eastAsiaTheme="majorHAnsi" w:hAnsiTheme="majorHAnsi" w:cs="メイリオ" w:hint="eastAsia"/>
                <w:color w:val="FF0000"/>
                <w:sz w:val="18"/>
                <w:szCs w:val="16"/>
                <w:u w:val="single"/>
              </w:rPr>
              <w:t>必要な場合はチェックを入れてください。</w:t>
            </w:r>
          </w:p>
        </w:tc>
      </w:tr>
      <w:tr w:rsidR="0002435D" w:rsidRPr="00754877" w14:paraId="2CBF2502" w14:textId="77777777" w:rsidTr="00BC23A8">
        <w:trPr>
          <w:trHeight w:val="57"/>
        </w:trPr>
        <w:tc>
          <w:tcPr>
            <w:tcW w:w="10024" w:type="dxa"/>
            <w:gridSpan w:val="6"/>
            <w:tcBorders>
              <w:top w:val="single" w:sz="18" w:space="0" w:color="auto"/>
              <w:left w:val="single" w:sz="18" w:space="0" w:color="auto"/>
              <w:bottom w:val="single" w:sz="4" w:space="0" w:color="auto"/>
              <w:right w:val="single" w:sz="18" w:space="0" w:color="auto"/>
            </w:tcBorders>
            <w:vAlign w:val="center"/>
            <w:hideMark/>
          </w:tcPr>
          <w:p w14:paraId="53AF74D6" w14:textId="77777777" w:rsidR="0002435D" w:rsidRPr="00754877" w:rsidRDefault="0002435D" w:rsidP="00BC23A8">
            <w:pPr>
              <w:spacing w:line="168" w:lineRule="auto"/>
              <w:rPr>
                <w:rFonts w:asciiTheme="majorHAnsi" w:eastAsiaTheme="majorHAnsi" w:hAnsiTheme="majorHAnsi"/>
              </w:rPr>
            </w:pPr>
            <w:r w:rsidRPr="00754877">
              <w:rPr>
                <w:rFonts w:asciiTheme="majorHAnsi" w:eastAsiaTheme="majorHAnsi" w:hAnsiTheme="majorHAnsi" w:hint="eastAsia"/>
              </w:rPr>
              <w:t>今後のサービスの向上のため以下のアンケートにご回答ください。（複数選択可）</w:t>
            </w:r>
          </w:p>
          <w:p w14:paraId="0D2227F0" w14:textId="77777777" w:rsidR="0002435D" w:rsidRPr="00754877" w:rsidRDefault="0002435D" w:rsidP="00BC23A8">
            <w:pPr>
              <w:spacing w:line="168" w:lineRule="auto"/>
              <w:rPr>
                <w:rFonts w:asciiTheme="majorHAnsi" w:eastAsiaTheme="majorHAnsi" w:hAnsiTheme="majorHAnsi"/>
              </w:rPr>
            </w:pPr>
            <w:r w:rsidRPr="00754877">
              <w:rPr>
                <w:rFonts w:asciiTheme="majorHAnsi" w:eastAsiaTheme="majorHAnsi" w:hAnsiTheme="majorHAnsi" w:hint="eastAsia"/>
              </w:rPr>
              <w:t>【ご利用用途</w:t>
            </w:r>
            <w:r w:rsidRPr="00754877">
              <w:rPr>
                <w:rFonts w:asciiTheme="majorHAnsi" w:eastAsiaTheme="majorHAnsi" w:hAnsiTheme="majorHAnsi" w:hint="eastAsia"/>
                <w:sz w:val="20"/>
                <w:vertAlign w:val="superscript"/>
              </w:rPr>
              <w:t>※２</w:t>
            </w:r>
            <w:r w:rsidRPr="00754877">
              <w:rPr>
                <w:rFonts w:asciiTheme="majorHAnsi" w:eastAsiaTheme="majorHAnsi" w:hAnsiTheme="majorHAnsi" w:hint="eastAsia"/>
              </w:rPr>
              <w:t>】</w:t>
            </w:r>
            <w:r w:rsidRPr="00754877">
              <w:rPr>
                <w:rFonts w:asciiTheme="majorHAnsi" w:eastAsiaTheme="majorHAnsi" w:hAnsiTheme="majorHAnsi" w:cs="メイリオ" w:hint="eastAsia"/>
                <w:color w:val="FF0000"/>
                <w:sz w:val="18"/>
                <w:szCs w:val="18"/>
                <w:u w:val="single"/>
              </w:rPr>
              <w:t>該当する用途に必ずチェックを入れてください。</w:t>
            </w:r>
          </w:p>
          <w:p w14:paraId="7262CEC4" w14:textId="77777777" w:rsidR="0002435D" w:rsidRDefault="0086266B" w:rsidP="00BC23A8">
            <w:pPr>
              <w:snapToGrid w:val="0"/>
              <w:spacing w:line="180" w:lineRule="auto"/>
              <w:ind w:firstLineChars="100" w:firstLine="210"/>
              <w:outlineLvl w:val="0"/>
              <w:rPr>
                <w:rFonts w:asciiTheme="majorHAnsi" w:eastAsiaTheme="majorHAnsi" w:hAnsiTheme="majorHAnsi" w:cs="メイリオ"/>
                <w:szCs w:val="28"/>
              </w:rPr>
            </w:pPr>
            <w:sdt>
              <w:sdtPr>
                <w:rPr>
                  <w:rFonts w:asciiTheme="majorHAnsi" w:eastAsiaTheme="majorHAnsi" w:hAnsiTheme="majorHAnsi" w:cs="メイリオ" w:hint="eastAsia"/>
                  <w:szCs w:val="28"/>
                </w:rPr>
                <w:id w:val="-1021248920"/>
                <w14:checkbox>
                  <w14:checked w14:val="0"/>
                  <w14:checkedState w14:val="2612" w14:font="ＭＳ ゴシック"/>
                  <w14:uncheckedState w14:val="2610" w14:font="ＭＳ ゴシック"/>
                </w14:checkbox>
              </w:sdtPr>
              <w:sdtEndPr/>
              <w:sdtContent>
                <w:r w:rsidR="0002435D">
                  <w:rPr>
                    <w:rFonts w:ascii="ＭＳ ゴシック" w:eastAsia="ＭＳ ゴシック" w:hAnsi="ＭＳ ゴシック" w:cs="メイリオ" w:hint="eastAsia"/>
                    <w:szCs w:val="28"/>
                  </w:rPr>
                  <w:t>☐</w:t>
                </w:r>
              </w:sdtContent>
            </w:sdt>
            <w:r w:rsidR="0002435D" w:rsidRPr="00754877">
              <w:rPr>
                <w:rFonts w:asciiTheme="majorHAnsi" w:eastAsiaTheme="majorHAnsi" w:hAnsiTheme="majorHAnsi" w:cs="メイリオ" w:hint="eastAsia"/>
                <w:szCs w:val="28"/>
              </w:rPr>
              <w:t xml:space="preserve">実験プロトコルの開発・比較・確認　</w:t>
            </w:r>
            <w:sdt>
              <w:sdtPr>
                <w:rPr>
                  <w:rFonts w:asciiTheme="majorHAnsi" w:eastAsiaTheme="majorHAnsi" w:hAnsiTheme="majorHAnsi" w:cs="メイリオ" w:hint="eastAsia"/>
                  <w:szCs w:val="28"/>
                </w:rPr>
                <w:id w:val="-831825793"/>
                <w14:checkbox>
                  <w14:checked w14:val="0"/>
                  <w14:checkedState w14:val="2612" w14:font="ＭＳ ゴシック"/>
                  <w14:uncheckedState w14:val="2610" w14:font="ＭＳ ゴシック"/>
                </w14:checkbox>
              </w:sdtPr>
              <w:sdtEndPr/>
              <w:sdtContent>
                <w:r w:rsidR="0002435D" w:rsidRPr="00754877">
                  <w:rPr>
                    <w:rFonts w:asciiTheme="majorHAnsi" w:eastAsiaTheme="majorHAnsi" w:hAnsiTheme="majorHAnsi" w:cs="メイリオ" w:hint="eastAsia"/>
                    <w:szCs w:val="28"/>
                  </w:rPr>
                  <w:t>☐</w:t>
                </w:r>
              </w:sdtContent>
            </w:sdt>
            <w:r w:rsidR="0002435D" w:rsidRPr="00754877">
              <w:rPr>
                <w:rFonts w:asciiTheme="majorHAnsi" w:eastAsiaTheme="majorHAnsi" w:hAnsiTheme="majorHAnsi" w:cs="メイリオ" w:hint="eastAsia"/>
                <w:szCs w:val="28"/>
              </w:rPr>
              <w:t>試薬・装置の開発</w:t>
            </w:r>
            <w:r w:rsidR="0002435D">
              <w:rPr>
                <w:rFonts w:asciiTheme="majorHAnsi" w:eastAsiaTheme="majorHAnsi" w:hAnsiTheme="majorHAnsi" w:cs="メイリオ" w:hint="eastAsia"/>
                <w:szCs w:val="28"/>
              </w:rPr>
              <w:t xml:space="preserve">　</w:t>
            </w:r>
            <w:sdt>
              <w:sdtPr>
                <w:rPr>
                  <w:rFonts w:asciiTheme="majorHAnsi" w:eastAsiaTheme="majorHAnsi" w:hAnsiTheme="majorHAnsi" w:cs="メイリオ" w:hint="eastAsia"/>
                  <w:szCs w:val="28"/>
                </w:rPr>
                <w:id w:val="1680002270"/>
                <w14:checkbox>
                  <w14:checked w14:val="0"/>
                  <w14:checkedState w14:val="2612" w14:font="ＭＳ ゴシック"/>
                  <w14:uncheckedState w14:val="2610" w14:font="ＭＳ ゴシック"/>
                </w14:checkbox>
              </w:sdtPr>
              <w:sdtEndPr/>
              <w:sdtContent>
                <w:r w:rsidR="0002435D">
                  <w:rPr>
                    <w:rFonts w:ascii="ＭＳ ゴシック" w:eastAsia="ＭＳ ゴシック" w:hAnsi="ＭＳ ゴシック" w:cs="メイリオ" w:hint="eastAsia"/>
                    <w:szCs w:val="28"/>
                  </w:rPr>
                  <w:t>☐</w:t>
                </w:r>
              </w:sdtContent>
            </w:sdt>
            <w:r w:rsidR="0002435D">
              <w:rPr>
                <w:rFonts w:asciiTheme="majorHAnsi" w:eastAsiaTheme="majorHAnsi" w:hAnsiTheme="majorHAnsi" w:cs="メイリオ" w:hint="eastAsia"/>
                <w:szCs w:val="28"/>
              </w:rPr>
              <w:t xml:space="preserve">試薬・装置の比較・確認　</w:t>
            </w:r>
            <w:sdt>
              <w:sdtPr>
                <w:rPr>
                  <w:rFonts w:asciiTheme="majorHAnsi" w:eastAsiaTheme="majorHAnsi" w:hAnsiTheme="majorHAnsi" w:cs="メイリオ" w:hint="eastAsia"/>
                  <w:szCs w:val="28"/>
                </w:rPr>
                <w:id w:val="-897981951"/>
                <w14:checkbox>
                  <w14:checked w14:val="0"/>
                  <w14:checkedState w14:val="2612" w14:font="ＭＳ ゴシック"/>
                  <w14:uncheckedState w14:val="2610" w14:font="ＭＳ ゴシック"/>
                </w14:checkbox>
              </w:sdtPr>
              <w:sdtEndPr/>
              <w:sdtContent>
                <w:r w:rsidR="0002435D" w:rsidRPr="00754877">
                  <w:rPr>
                    <w:rFonts w:asciiTheme="majorHAnsi" w:eastAsiaTheme="majorHAnsi" w:hAnsiTheme="majorHAnsi" w:cs="メイリオ" w:hint="eastAsia"/>
                    <w:szCs w:val="28"/>
                  </w:rPr>
                  <w:t>☐</w:t>
                </w:r>
              </w:sdtContent>
            </w:sdt>
            <w:r w:rsidR="0002435D" w:rsidRPr="00754877">
              <w:rPr>
                <w:rFonts w:asciiTheme="majorHAnsi" w:eastAsiaTheme="majorHAnsi" w:hAnsiTheme="majorHAnsi" w:cs="メイリオ" w:hint="eastAsia"/>
                <w:szCs w:val="28"/>
              </w:rPr>
              <w:t>製品開発</w:t>
            </w:r>
          </w:p>
          <w:p w14:paraId="53A33854" w14:textId="77777777" w:rsidR="0002435D" w:rsidRDefault="0002435D" w:rsidP="00BC23A8">
            <w:pPr>
              <w:snapToGrid w:val="0"/>
              <w:spacing w:line="180" w:lineRule="auto"/>
              <w:outlineLvl w:val="0"/>
              <w:rPr>
                <w:rFonts w:asciiTheme="majorHAnsi" w:eastAsiaTheme="majorHAnsi" w:hAnsiTheme="majorHAnsi"/>
              </w:rPr>
            </w:pPr>
            <w:r>
              <w:rPr>
                <w:rFonts w:asciiTheme="majorHAnsi" w:eastAsiaTheme="majorHAnsi" w:hAnsiTheme="majorHAnsi" w:cs="メイリオ" w:hint="eastAsia"/>
                <w:szCs w:val="28"/>
              </w:rPr>
              <w:t xml:space="preserve">　</w:t>
            </w:r>
            <w:sdt>
              <w:sdtPr>
                <w:rPr>
                  <w:rFonts w:asciiTheme="majorHAnsi" w:eastAsiaTheme="majorHAnsi" w:hAnsiTheme="majorHAnsi" w:cs="メイリオ" w:hint="eastAsia"/>
                  <w:szCs w:val="28"/>
                </w:rPr>
                <w:id w:val="-1165540896"/>
                <w14:checkbox>
                  <w14:checked w14:val="0"/>
                  <w14:checkedState w14:val="2612" w14:font="ＭＳ ゴシック"/>
                  <w14:uncheckedState w14:val="2610" w14:font="ＭＳ ゴシック"/>
                </w14:checkbox>
              </w:sdtPr>
              <w:sdtEndPr/>
              <w:sdtContent>
                <w:r w:rsidRPr="00754877">
                  <w:rPr>
                    <w:rFonts w:asciiTheme="majorHAnsi" w:eastAsiaTheme="majorHAnsi" w:hAnsiTheme="majorHAnsi" w:cs="メイリオ" w:hint="eastAsia"/>
                    <w:szCs w:val="28"/>
                  </w:rPr>
                  <w:t>☐</w:t>
                </w:r>
              </w:sdtContent>
            </w:sdt>
            <w:r w:rsidRPr="00754877">
              <w:rPr>
                <w:rFonts w:asciiTheme="majorHAnsi" w:eastAsiaTheme="majorHAnsi" w:hAnsiTheme="majorHAnsi" w:cs="メイリオ" w:hint="eastAsia"/>
                <w:szCs w:val="28"/>
              </w:rPr>
              <w:t>製品</w:t>
            </w:r>
            <w:r>
              <w:rPr>
                <w:rFonts w:asciiTheme="majorHAnsi" w:eastAsiaTheme="majorHAnsi" w:hAnsiTheme="majorHAnsi" w:cs="メイリオ" w:hint="eastAsia"/>
                <w:szCs w:val="28"/>
              </w:rPr>
              <w:t>の</w:t>
            </w:r>
            <w:r w:rsidRPr="00754877">
              <w:rPr>
                <w:rFonts w:asciiTheme="majorHAnsi" w:eastAsiaTheme="majorHAnsi" w:hAnsiTheme="majorHAnsi" w:cs="メイリオ" w:hint="eastAsia"/>
                <w:szCs w:val="28"/>
              </w:rPr>
              <w:t>比較・確認</w:t>
            </w:r>
            <w:r>
              <w:rPr>
                <w:rFonts w:asciiTheme="majorHAnsi" w:eastAsiaTheme="majorHAnsi" w:hAnsiTheme="majorHAnsi" w:cs="メイリオ" w:hint="eastAsia"/>
                <w:szCs w:val="28"/>
              </w:rPr>
              <w:t xml:space="preserve">　</w:t>
            </w:r>
            <w:sdt>
              <w:sdtPr>
                <w:rPr>
                  <w:rFonts w:asciiTheme="majorHAnsi" w:eastAsiaTheme="majorHAnsi" w:hAnsiTheme="majorHAnsi" w:cs="メイリオ" w:hint="eastAsia"/>
                  <w:szCs w:val="28"/>
                </w:rPr>
                <w:id w:val="1950269871"/>
                <w14:checkbox>
                  <w14:checked w14:val="0"/>
                  <w14:checkedState w14:val="2612" w14:font="ＭＳ ゴシック"/>
                  <w14:uncheckedState w14:val="2610" w14:font="ＭＳ ゴシック"/>
                </w14:checkbox>
              </w:sdtPr>
              <w:sdtEndPr/>
              <w:sdtContent>
                <w:r w:rsidRPr="00754877">
                  <w:rPr>
                    <w:rFonts w:asciiTheme="majorHAnsi" w:eastAsiaTheme="majorHAnsi" w:hAnsiTheme="majorHAnsi" w:cs="メイリオ" w:hint="eastAsia"/>
                    <w:szCs w:val="28"/>
                  </w:rPr>
                  <w:t>☐</w:t>
                </w:r>
              </w:sdtContent>
            </w:sdt>
            <w:r w:rsidRPr="00754877">
              <w:rPr>
                <w:rFonts w:asciiTheme="majorHAnsi" w:eastAsiaTheme="majorHAnsi" w:hAnsiTheme="majorHAnsi" w:cs="メイリオ" w:hint="eastAsia"/>
                <w:szCs w:val="28"/>
              </w:rPr>
              <w:t>作業者/ラボ間の実験手技比較</w:t>
            </w:r>
            <w:r>
              <w:rPr>
                <w:rFonts w:asciiTheme="majorHAnsi" w:eastAsiaTheme="majorHAnsi" w:hAnsiTheme="majorHAnsi" w:cs="メイリオ" w:hint="eastAsia"/>
              </w:rPr>
              <w:t xml:space="preserve">　</w:t>
            </w:r>
            <w:sdt>
              <w:sdtPr>
                <w:rPr>
                  <w:rFonts w:asciiTheme="majorHAnsi" w:eastAsiaTheme="majorHAnsi" w:hAnsiTheme="majorHAnsi" w:cs="メイリオ" w:hint="eastAsia"/>
                </w:rPr>
                <w:id w:val="-1258356732"/>
                <w14:checkbox>
                  <w14:checked w14:val="0"/>
                  <w14:checkedState w14:val="2612" w14:font="ＭＳ ゴシック"/>
                  <w14:uncheckedState w14:val="2610" w14:font="ＭＳ ゴシック"/>
                </w14:checkbox>
              </w:sdtPr>
              <w:sdtEndPr/>
              <w:sdtContent>
                <w:r w:rsidRPr="00754877">
                  <w:rPr>
                    <w:rFonts w:asciiTheme="majorHAnsi" w:eastAsiaTheme="majorHAnsi" w:hAnsiTheme="majorHAnsi" w:cs="メイリオ" w:hint="eastAsia"/>
                  </w:rPr>
                  <w:t>☐</w:t>
                </w:r>
              </w:sdtContent>
            </w:sdt>
            <w:r w:rsidRPr="00754877">
              <w:rPr>
                <w:rFonts w:asciiTheme="majorHAnsi" w:eastAsiaTheme="majorHAnsi" w:hAnsiTheme="majorHAnsi" w:hint="eastAsia"/>
              </w:rPr>
              <w:t xml:space="preserve">製造工程における品質管理　</w:t>
            </w:r>
            <w:sdt>
              <w:sdtPr>
                <w:rPr>
                  <w:rFonts w:asciiTheme="majorHAnsi" w:eastAsiaTheme="majorHAnsi" w:hAnsiTheme="majorHAnsi" w:cs="メイリオ" w:hint="eastAsia"/>
                </w:rPr>
                <w:id w:val="-732315171"/>
                <w14:checkbox>
                  <w14:checked w14:val="0"/>
                  <w14:checkedState w14:val="2612" w14:font="ＭＳ ゴシック"/>
                  <w14:uncheckedState w14:val="2610" w14:font="ＭＳ ゴシック"/>
                </w14:checkbox>
              </w:sdtPr>
              <w:sdtEndPr/>
              <w:sdtContent>
                <w:r w:rsidRPr="00754877">
                  <w:rPr>
                    <w:rFonts w:asciiTheme="majorHAnsi" w:eastAsiaTheme="majorHAnsi" w:hAnsiTheme="majorHAnsi" w:cs="メイリオ" w:hint="eastAsia"/>
                  </w:rPr>
                  <w:t>☐</w:t>
                </w:r>
              </w:sdtContent>
            </w:sdt>
            <w:r w:rsidRPr="00754877">
              <w:rPr>
                <w:rFonts w:asciiTheme="majorHAnsi" w:eastAsiaTheme="majorHAnsi" w:hAnsiTheme="majorHAnsi" w:hint="eastAsia"/>
              </w:rPr>
              <w:t xml:space="preserve">実習・講習　</w:t>
            </w:r>
          </w:p>
          <w:p w14:paraId="37B4C38F" w14:textId="77777777" w:rsidR="0002435D" w:rsidRPr="00754877" w:rsidRDefault="0086266B" w:rsidP="00BC23A8">
            <w:pPr>
              <w:snapToGrid w:val="0"/>
              <w:spacing w:line="180" w:lineRule="auto"/>
              <w:ind w:firstLineChars="100" w:firstLine="210"/>
              <w:outlineLvl w:val="0"/>
              <w:rPr>
                <w:rFonts w:asciiTheme="majorHAnsi" w:eastAsiaTheme="majorHAnsi" w:hAnsiTheme="majorHAnsi"/>
                <w:u w:val="single"/>
              </w:rPr>
            </w:pPr>
            <w:sdt>
              <w:sdtPr>
                <w:rPr>
                  <w:rFonts w:asciiTheme="majorHAnsi" w:eastAsiaTheme="majorHAnsi" w:hAnsiTheme="majorHAnsi" w:cs="メイリオ" w:hint="eastAsia"/>
                </w:rPr>
                <w:id w:val="-1456007785"/>
                <w14:checkbox>
                  <w14:checked w14:val="0"/>
                  <w14:checkedState w14:val="2612" w14:font="ＭＳ ゴシック"/>
                  <w14:uncheckedState w14:val="2610" w14:font="ＭＳ ゴシック"/>
                </w14:checkbox>
              </w:sdtPr>
              <w:sdtEndPr/>
              <w:sdtContent>
                <w:r w:rsidR="0002435D" w:rsidRPr="00754877">
                  <w:rPr>
                    <w:rFonts w:asciiTheme="majorHAnsi" w:eastAsiaTheme="majorHAnsi" w:hAnsiTheme="majorHAnsi" w:cs="メイリオ"/>
                  </w:rPr>
                  <w:t>☐</w:t>
                </w:r>
              </w:sdtContent>
            </w:sdt>
            <w:r w:rsidR="0002435D" w:rsidRPr="00754877">
              <w:rPr>
                <w:rFonts w:asciiTheme="majorHAnsi" w:eastAsiaTheme="majorHAnsi" w:hAnsiTheme="majorHAnsi" w:hint="eastAsia"/>
              </w:rPr>
              <w:t>受託試験</w:t>
            </w:r>
            <w:r w:rsidR="0002435D">
              <w:rPr>
                <w:rFonts w:asciiTheme="majorHAnsi" w:eastAsiaTheme="majorHAnsi" w:hAnsiTheme="majorHAnsi" w:hint="eastAsia"/>
              </w:rPr>
              <w:t>サービス</w:t>
            </w:r>
            <w:r w:rsidR="0002435D" w:rsidRPr="00754877">
              <w:rPr>
                <w:rFonts w:asciiTheme="majorHAnsi" w:eastAsiaTheme="majorHAnsi" w:hAnsiTheme="majorHAnsi" w:hint="eastAsia"/>
              </w:rPr>
              <w:t xml:space="preserve">　</w:t>
            </w:r>
            <w:sdt>
              <w:sdtPr>
                <w:rPr>
                  <w:rFonts w:asciiTheme="majorHAnsi" w:eastAsiaTheme="majorHAnsi" w:hAnsiTheme="majorHAnsi" w:cs="メイリオ" w:hint="eastAsia"/>
                </w:rPr>
                <w:id w:val="-1588523508"/>
                <w14:checkbox>
                  <w14:checked w14:val="0"/>
                  <w14:checkedState w14:val="2612" w14:font="ＭＳ ゴシック"/>
                  <w14:uncheckedState w14:val="2610" w14:font="ＭＳ ゴシック"/>
                </w14:checkbox>
              </w:sdtPr>
              <w:sdtEndPr/>
              <w:sdtContent>
                <w:r w:rsidR="0002435D" w:rsidRPr="00754877">
                  <w:rPr>
                    <w:rFonts w:asciiTheme="majorHAnsi" w:eastAsiaTheme="majorHAnsi" w:hAnsiTheme="majorHAnsi" w:cs="メイリオ" w:hint="eastAsia"/>
                  </w:rPr>
                  <w:t>☐</w:t>
                </w:r>
              </w:sdtContent>
            </w:sdt>
            <w:r w:rsidR="0002435D" w:rsidRPr="00754877">
              <w:rPr>
                <w:rFonts w:asciiTheme="majorHAnsi" w:eastAsiaTheme="majorHAnsi" w:hAnsiTheme="majorHAnsi" w:hint="eastAsia"/>
              </w:rPr>
              <w:t xml:space="preserve">基礎研究　</w:t>
            </w:r>
            <w:sdt>
              <w:sdtPr>
                <w:rPr>
                  <w:rFonts w:asciiTheme="majorHAnsi" w:eastAsiaTheme="majorHAnsi" w:hAnsiTheme="majorHAnsi" w:cs="メイリオ" w:hint="eastAsia"/>
                </w:rPr>
                <w:id w:val="982811656"/>
                <w14:checkbox>
                  <w14:checked w14:val="0"/>
                  <w14:checkedState w14:val="2612" w14:font="ＭＳ ゴシック"/>
                  <w14:uncheckedState w14:val="2610" w14:font="ＭＳ ゴシック"/>
                </w14:checkbox>
              </w:sdtPr>
              <w:sdtEndPr/>
              <w:sdtContent>
                <w:r w:rsidR="0002435D" w:rsidRPr="00754877">
                  <w:rPr>
                    <w:rFonts w:asciiTheme="majorHAnsi" w:eastAsiaTheme="majorHAnsi" w:hAnsiTheme="majorHAnsi" w:cs="メイリオ" w:hint="eastAsia"/>
                  </w:rPr>
                  <w:t>☐</w:t>
                </w:r>
              </w:sdtContent>
            </w:sdt>
            <w:r w:rsidR="0002435D" w:rsidRPr="00754877">
              <w:rPr>
                <w:rFonts w:asciiTheme="majorHAnsi" w:eastAsiaTheme="majorHAnsi" w:hAnsiTheme="majorHAnsi" w:hint="eastAsia"/>
              </w:rPr>
              <w:t xml:space="preserve">その他（　　　　　　　　　　　　　　　　　　　</w:t>
            </w:r>
            <w:r w:rsidR="0002435D">
              <w:rPr>
                <w:rFonts w:asciiTheme="majorHAnsi" w:eastAsiaTheme="majorHAnsi" w:hAnsiTheme="majorHAnsi" w:hint="eastAsia"/>
              </w:rPr>
              <w:t xml:space="preserve">　　　</w:t>
            </w:r>
            <w:r w:rsidR="0002435D" w:rsidRPr="00754877">
              <w:rPr>
                <w:rFonts w:asciiTheme="majorHAnsi" w:eastAsiaTheme="majorHAnsi" w:hAnsiTheme="majorHAnsi" w:hint="eastAsia"/>
              </w:rPr>
              <w:t xml:space="preserve">　　）</w:t>
            </w:r>
          </w:p>
        </w:tc>
      </w:tr>
      <w:tr w:rsidR="0002435D" w:rsidRPr="00754877" w14:paraId="555B7F65" w14:textId="77777777" w:rsidTr="00BC23A8">
        <w:trPr>
          <w:trHeight w:val="312"/>
        </w:trPr>
        <w:tc>
          <w:tcPr>
            <w:tcW w:w="10024" w:type="dxa"/>
            <w:gridSpan w:val="6"/>
            <w:tcBorders>
              <w:top w:val="single" w:sz="4" w:space="0" w:color="auto"/>
              <w:left w:val="single" w:sz="18" w:space="0" w:color="auto"/>
              <w:bottom w:val="single" w:sz="18" w:space="0" w:color="auto"/>
              <w:right w:val="single" w:sz="18" w:space="0" w:color="auto"/>
            </w:tcBorders>
            <w:vAlign w:val="center"/>
          </w:tcPr>
          <w:p w14:paraId="3BFB9252" w14:textId="77777777" w:rsidR="0002435D" w:rsidRPr="00754877" w:rsidRDefault="0002435D" w:rsidP="00BC23A8">
            <w:pPr>
              <w:spacing w:line="180" w:lineRule="auto"/>
              <w:rPr>
                <w:rFonts w:asciiTheme="majorHAnsi" w:eastAsiaTheme="majorHAnsi" w:hAnsiTheme="majorHAnsi"/>
                <w:sz w:val="18"/>
                <w:szCs w:val="18"/>
              </w:rPr>
            </w:pPr>
            <w:r w:rsidRPr="00754877">
              <w:rPr>
                <w:rFonts w:asciiTheme="majorHAnsi" w:eastAsiaTheme="majorHAnsi" w:hAnsiTheme="majorHAnsi" w:hint="eastAsia"/>
              </w:rPr>
              <w:t>【ご利用分野】</w:t>
            </w:r>
            <w:r w:rsidRPr="00754877">
              <w:rPr>
                <w:rFonts w:asciiTheme="majorHAnsi" w:eastAsiaTheme="majorHAnsi" w:hAnsiTheme="majorHAnsi" w:cs="メイリオ" w:hint="eastAsia"/>
                <w:color w:val="FF0000"/>
                <w:sz w:val="18"/>
                <w:szCs w:val="18"/>
                <w:u w:val="single"/>
              </w:rPr>
              <w:t>該当する分野に必ずチェックを入れてください。</w:t>
            </w:r>
            <w:r w:rsidRPr="00754877">
              <w:rPr>
                <w:rFonts w:asciiTheme="majorHAnsi" w:eastAsiaTheme="majorHAnsi" w:hAnsiTheme="majorHAnsi" w:hint="eastAsia"/>
                <w:sz w:val="18"/>
                <w:szCs w:val="18"/>
              </w:rPr>
              <w:t xml:space="preserve">　　　　　　　　　　　　　　　　　　　　　　　　　　　　　　　</w:t>
            </w:r>
          </w:p>
          <w:p w14:paraId="3D293067" w14:textId="77777777" w:rsidR="0002435D" w:rsidRPr="00754877" w:rsidRDefault="0086266B" w:rsidP="00BC23A8">
            <w:pPr>
              <w:spacing w:line="180" w:lineRule="auto"/>
              <w:ind w:firstLineChars="100" w:firstLine="210"/>
              <w:rPr>
                <w:rFonts w:asciiTheme="majorHAnsi" w:eastAsiaTheme="majorHAnsi" w:hAnsiTheme="majorHAnsi" w:cs="メイリオ"/>
              </w:rPr>
            </w:pPr>
            <w:sdt>
              <w:sdtPr>
                <w:rPr>
                  <w:rFonts w:asciiTheme="majorHAnsi" w:eastAsiaTheme="majorHAnsi" w:hAnsiTheme="majorHAnsi" w:cs="メイリオ" w:hint="eastAsia"/>
                </w:rPr>
                <w:id w:val="-1933118851"/>
                <w14:checkbox>
                  <w14:checked w14:val="0"/>
                  <w14:checkedState w14:val="2612" w14:font="ＭＳ ゴシック"/>
                  <w14:uncheckedState w14:val="2610" w14:font="ＭＳ ゴシック"/>
                </w14:checkbox>
              </w:sdtPr>
              <w:sdtEndPr/>
              <w:sdtContent>
                <w:r w:rsidR="0002435D" w:rsidRPr="00754877">
                  <w:rPr>
                    <w:rFonts w:asciiTheme="majorHAnsi" w:eastAsiaTheme="majorHAnsi" w:hAnsiTheme="majorHAnsi" w:cs="メイリオ" w:hint="eastAsia"/>
                  </w:rPr>
                  <w:t>☐</w:t>
                </w:r>
              </w:sdtContent>
            </w:sdt>
            <w:r w:rsidR="0002435D" w:rsidRPr="00754877">
              <w:rPr>
                <w:rFonts w:asciiTheme="majorHAnsi" w:eastAsiaTheme="majorHAnsi" w:hAnsiTheme="majorHAnsi" w:hint="eastAsia"/>
              </w:rPr>
              <w:t xml:space="preserve">食品・飲料　</w:t>
            </w:r>
            <w:sdt>
              <w:sdtPr>
                <w:rPr>
                  <w:rFonts w:asciiTheme="majorHAnsi" w:eastAsiaTheme="majorHAnsi" w:hAnsiTheme="majorHAnsi" w:cs="メイリオ" w:hint="eastAsia"/>
                </w:rPr>
                <w:id w:val="-1797973953"/>
                <w14:checkbox>
                  <w14:checked w14:val="0"/>
                  <w14:checkedState w14:val="2612" w14:font="ＭＳ ゴシック"/>
                  <w14:uncheckedState w14:val="2610" w14:font="ＭＳ ゴシック"/>
                </w14:checkbox>
              </w:sdtPr>
              <w:sdtEndPr/>
              <w:sdtContent>
                <w:r w:rsidR="0002435D" w:rsidRPr="00754877">
                  <w:rPr>
                    <w:rFonts w:asciiTheme="majorHAnsi" w:eastAsiaTheme="majorHAnsi" w:hAnsiTheme="majorHAnsi" w:cs="メイリオ" w:hint="eastAsia"/>
                  </w:rPr>
                  <w:t>☐</w:t>
                </w:r>
              </w:sdtContent>
            </w:sdt>
            <w:r w:rsidR="0002435D" w:rsidRPr="00754877">
              <w:rPr>
                <w:rFonts w:asciiTheme="majorHAnsi" w:eastAsiaTheme="majorHAnsi" w:hAnsiTheme="majorHAnsi" w:hint="eastAsia"/>
              </w:rPr>
              <w:t xml:space="preserve">医薬・医療機器　</w:t>
            </w:r>
            <w:sdt>
              <w:sdtPr>
                <w:rPr>
                  <w:rFonts w:asciiTheme="majorHAnsi" w:eastAsiaTheme="majorHAnsi" w:hAnsiTheme="majorHAnsi" w:cs="メイリオ" w:hint="eastAsia"/>
                </w:rPr>
                <w:id w:val="1755088237"/>
                <w14:checkbox>
                  <w14:checked w14:val="0"/>
                  <w14:checkedState w14:val="2612" w14:font="ＭＳ ゴシック"/>
                  <w14:uncheckedState w14:val="2610" w14:font="ＭＳ ゴシック"/>
                </w14:checkbox>
              </w:sdtPr>
              <w:sdtEndPr/>
              <w:sdtContent>
                <w:r w:rsidR="0002435D" w:rsidRPr="00754877">
                  <w:rPr>
                    <w:rFonts w:asciiTheme="majorHAnsi" w:eastAsiaTheme="majorHAnsi" w:hAnsiTheme="majorHAnsi" w:cs="メイリオ" w:hint="eastAsia"/>
                  </w:rPr>
                  <w:t>☐</w:t>
                </w:r>
              </w:sdtContent>
            </w:sdt>
            <w:r w:rsidR="0002435D" w:rsidRPr="00754877">
              <w:rPr>
                <w:rFonts w:asciiTheme="majorHAnsi" w:eastAsiaTheme="majorHAnsi" w:hAnsiTheme="majorHAnsi" w:hint="eastAsia"/>
              </w:rPr>
              <w:t xml:space="preserve">化学・農薬　</w:t>
            </w:r>
            <w:sdt>
              <w:sdtPr>
                <w:rPr>
                  <w:rFonts w:asciiTheme="majorHAnsi" w:eastAsiaTheme="majorHAnsi" w:hAnsiTheme="majorHAnsi" w:cs="メイリオ" w:hint="eastAsia"/>
                </w:rPr>
                <w:id w:val="-38672076"/>
                <w14:checkbox>
                  <w14:checked w14:val="0"/>
                  <w14:checkedState w14:val="2612" w14:font="ＭＳ ゴシック"/>
                  <w14:uncheckedState w14:val="2610" w14:font="ＭＳ ゴシック"/>
                </w14:checkbox>
              </w:sdtPr>
              <w:sdtEndPr/>
              <w:sdtContent>
                <w:r w:rsidR="0002435D" w:rsidRPr="00754877">
                  <w:rPr>
                    <w:rFonts w:asciiTheme="majorHAnsi" w:eastAsiaTheme="majorHAnsi" w:hAnsiTheme="majorHAnsi" w:cs="メイリオ" w:hint="eastAsia"/>
                  </w:rPr>
                  <w:t>☐</w:t>
                </w:r>
              </w:sdtContent>
            </w:sdt>
            <w:r w:rsidR="0002435D" w:rsidRPr="00754877">
              <w:rPr>
                <w:rFonts w:asciiTheme="majorHAnsi" w:eastAsiaTheme="majorHAnsi" w:hAnsiTheme="majorHAnsi" w:hint="eastAsia"/>
              </w:rPr>
              <w:t xml:space="preserve">化粧品･石けん　</w:t>
            </w:r>
            <w:sdt>
              <w:sdtPr>
                <w:rPr>
                  <w:rFonts w:asciiTheme="majorHAnsi" w:eastAsiaTheme="majorHAnsi" w:hAnsiTheme="majorHAnsi" w:cs="メイリオ" w:hint="eastAsia"/>
                </w:rPr>
                <w:id w:val="-597022671"/>
                <w14:checkbox>
                  <w14:checked w14:val="0"/>
                  <w14:checkedState w14:val="2612" w14:font="ＭＳ ゴシック"/>
                  <w14:uncheckedState w14:val="2610" w14:font="ＭＳ ゴシック"/>
                </w14:checkbox>
              </w:sdtPr>
              <w:sdtEndPr/>
              <w:sdtContent>
                <w:r w:rsidR="0002435D" w:rsidRPr="00754877">
                  <w:rPr>
                    <w:rFonts w:asciiTheme="majorHAnsi" w:eastAsiaTheme="majorHAnsi" w:hAnsiTheme="majorHAnsi" w:cs="メイリオ" w:hint="eastAsia"/>
                  </w:rPr>
                  <w:t>☐</w:t>
                </w:r>
              </w:sdtContent>
            </w:sdt>
            <w:r w:rsidR="0002435D" w:rsidRPr="00754877">
              <w:rPr>
                <w:rFonts w:asciiTheme="majorHAnsi" w:eastAsiaTheme="majorHAnsi" w:hAnsiTheme="majorHAnsi" w:hint="eastAsia"/>
                <w:sz w:val="20"/>
              </w:rPr>
              <w:t>機械・電気製品</w:t>
            </w:r>
          </w:p>
          <w:p w14:paraId="7032A65F" w14:textId="77777777" w:rsidR="0002435D" w:rsidRPr="00754877" w:rsidRDefault="0086266B" w:rsidP="00BC23A8">
            <w:pPr>
              <w:spacing w:line="180" w:lineRule="auto"/>
              <w:ind w:firstLineChars="100" w:firstLine="210"/>
              <w:rPr>
                <w:rFonts w:asciiTheme="majorHAnsi" w:eastAsiaTheme="majorHAnsi" w:hAnsiTheme="majorHAnsi"/>
              </w:rPr>
            </w:pPr>
            <w:sdt>
              <w:sdtPr>
                <w:rPr>
                  <w:rFonts w:asciiTheme="majorHAnsi" w:eastAsiaTheme="majorHAnsi" w:hAnsiTheme="majorHAnsi" w:cs="メイリオ" w:hint="eastAsia"/>
                </w:rPr>
                <w:id w:val="1048799616"/>
                <w14:checkbox>
                  <w14:checked w14:val="0"/>
                  <w14:checkedState w14:val="2612" w14:font="ＭＳ ゴシック"/>
                  <w14:uncheckedState w14:val="2610" w14:font="ＭＳ ゴシック"/>
                </w14:checkbox>
              </w:sdtPr>
              <w:sdtEndPr/>
              <w:sdtContent>
                <w:r w:rsidR="0002435D" w:rsidRPr="00754877">
                  <w:rPr>
                    <w:rFonts w:asciiTheme="majorHAnsi" w:eastAsiaTheme="majorHAnsi" w:hAnsiTheme="majorHAnsi" w:cs="メイリオ" w:hint="eastAsia"/>
                  </w:rPr>
                  <w:t>☐</w:t>
                </w:r>
              </w:sdtContent>
            </w:sdt>
            <w:r w:rsidR="0002435D" w:rsidRPr="00754877">
              <w:rPr>
                <w:rFonts w:asciiTheme="majorHAnsi" w:eastAsiaTheme="majorHAnsi" w:hAnsiTheme="majorHAnsi" w:hint="eastAsia"/>
              </w:rPr>
              <w:t xml:space="preserve">廃棄物処理・バイオレメディエーション　</w:t>
            </w:r>
            <w:sdt>
              <w:sdtPr>
                <w:rPr>
                  <w:rFonts w:asciiTheme="majorHAnsi" w:eastAsiaTheme="majorHAnsi" w:hAnsiTheme="majorHAnsi" w:cs="メイリオ" w:hint="eastAsia"/>
                </w:rPr>
                <w:id w:val="-1183888301"/>
                <w14:checkbox>
                  <w14:checked w14:val="0"/>
                  <w14:checkedState w14:val="2612" w14:font="ＭＳ ゴシック"/>
                  <w14:uncheckedState w14:val="2610" w14:font="ＭＳ ゴシック"/>
                </w14:checkbox>
              </w:sdtPr>
              <w:sdtEndPr/>
              <w:sdtContent>
                <w:r w:rsidR="0002435D" w:rsidRPr="00754877">
                  <w:rPr>
                    <w:rFonts w:asciiTheme="majorHAnsi" w:eastAsiaTheme="majorHAnsi" w:hAnsiTheme="majorHAnsi" w:cs="メイリオ" w:hint="eastAsia"/>
                  </w:rPr>
                  <w:t>☐</w:t>
                </w:r>
              </w:sdtContent>
            </w:sdt>
            <w:r w:rsidR="0002435D" w:rsidRPr="00754877">
              <w:rPr>
                <w:rFonts w:asciiTheme="majorHAnsi" w:eastAsiaTheme="majorHAnsi" w:hAnsiTheme="majorHAnsi" w:hint="eastAsia"/>
              </w:rPr>
              <w:t xml:space="preserve">農林水産・肥料　</w:t>
            </w:r>
            <w:sdt>
              <w:sdtPr>
                <w:rPr>
                  <w:rFonts w:asciiTheme="majorHAnsi" w:eastAsiaTheme="majorHAnsi" w:hAnsiTheme="majorHAnsi" w:cs="メイリオ" w:hint="eastAsia"/>
                </w:rPr>
                <w:id w:val="1808660713"/>
                <w14:checkbox>
                  <w14:checked w14:val="0"/>
                  <w14:checkedState w14:val="2612" w14:font="ＭＳ ゴシック"/>
                  <w14:uncheckedState w14:val="2610" w14:font="ＭＳ ゴシック"/>
                </w14:checkbox>
              </w:sdtPr>
              <w:sdtEndPr/>
              <w:sdtContent>
                <w:r w:rsidR="0002435D" w:rsidRPr="00754877">
                  <w:rPr>
                    <w:rFonts w:asciiTheme="majorHAnsi" w:eastAsiaTheme="majorHAnsi" w:hAnsiTheme="majorHAnsi" w:cs="メイリオ" w:hint="eastAsia"/>
                  </w:rPr>
                  <w:t>☐</w:t>
                </w:r>
              </w:sdtContent>
            </w:sdt>
            <w:r w:rsidR="0002435D" w:rsidRPr="00754877">
              <w:rPr>
                <w:rFonts w:asciiTheme="majorHAnsi" w:eastAsiaTheme="majorHAnsi" w:hAnsiTheme="majorHAnsi" w:hint="eastAsia"/>
              </w:rPr>
              <w:t xml:space="preserve">建設・住宅　</w:t>
            </w:r>
            <w:sdt>
              <w:sdtPr>
                <w:rPr>
                  <w:rFonts w:asciiTheme="majorHAnsi" w:eastAsiaTheme="majorHAnsi" w:hAnsiTheme="majorHAnsi" w:cs="メイリオ" w:hint="eastAsia"/>
                </w:rPr>
                <w:id w:val="1975167843"/>
                <w14:checkbox>
                  <w14:checked w14:val="0"/>
                  <w14:checkedState w14:val="2612" w14:font="ＭＳ ゴシック"/>
                  <w14:uncheckedState w14:val="2610" w14:font="ＭＳ ゴシック"/>
                </w14:checkbox>
              </w:sdtPr>
              <w:sdtEndPr/>
              <w:sdtContent>
                <w:r w:rsidR="0002435D" w:rsidRPr="00754877">
                  <w:rPr>
                    <w:rFonts w:asciiTheme="majorHAnsi" w:eastAsiaTheme="majorHAnsi" w:hAnsiTheme="majorHAnsi" w:cs="メイリオ" w:hint="eastAsia"/>
                  </w:rPr>
                  <w:t>☐</w:t>
                </w:r>
              </w:sdtContent>
            </w:sdt>
            <w:r w:rsidR="0002435D" w:rsidRPr="00754877">
              <w:rPr>
                <w:rFonts w:asciiTheme="majorHAnsi" w:eastAsiaTheme="majorHAnsi" w:hAnsiTheme="majorHAnsi" w:hint="eastAsia"/>
              </w:rPr>
              <w:t>繊維・日用品</w:t>
            </w:r>
          </w:p>
          <w:p w14:paraId="62258B3D" w14:textId="77777777" w:rsidR="0002435D" w:rsidRPr="00754877" w:rsidRDefault="0086266B" w:rsidP="00BC23A8">
            <w:pPr>
              <w:spacing w:line="180" w:lineRule="auto"/>
              <w:ind w:firstLineChars="100" w:firstLine="210"/>
              <w:rPr>
                <w:rFonts w:asciiTheme="majorHAnsi" w:eastAsiaTheme="majorHAnsi" w:hAnsiTheme="majorHAnsi" w:cs="メイリオ"/>
                <w:b/>
                <w:szCs w:val="21"/>
              </w:rPr>
            </w:pPr>
            <w:sdt>
              <w:sdtPr>
                <w:rPr>
                  <w:rFonts w:asciiTheme="majorHAnsi" w:eastAsiaTheme="majorHAnsi" w:hAnsiTheme="majorHAnsi" w:cs="メイリオ" w:hint="eastAsia"/>
                </w:rPr>
                <w:id w:val="1547181048"/>
                <w14:checkbox>
                  <w14:checked w14:val="0"/>
                  <w14:checkedState w14:val="2612" w14:font="ＭＳ ゴシック"/>
                  <w14:uncheckedState w14:val="2610" w14:font="ＭＳ ゴシック"/>
                </w14:checkbox>
              </w:sdtPr>
              <w:sdtEndPr/>
              <w:sdtContent>
                <w:r w:rsidR="0002435D" w:rsidRPr="00754877">
                  <w:rPr>
                    <w:rFonts w:asciiTheme="majorHAnsi" w:eastAsiaTheme="majorHAnsi" w:hAnsiTheme="majorHAnsi" w:cs="メイリオ" w:hint="eastAsia"/>
                  </w:rPr>
                  <w:t>☐</w:t>
                </w:r>
              </w:sdtContent>
            </w:sdt>
            <w:r w:rsidR="0002435D" w:rsidRPr="00754877">
              <w:rPr>
                <w:rFonts w:asciiTheme="majorHAnsi" w:eastAsiaTheme="majorHAnsi" w:hAnsiTheme="majorHAnsi" w:hint="eastAsia"/>
              </w:rPr>
              <w:t xml:space="preserve">教育　</w:t>
            </w:r>
            <w:sdt>
              <w:sdtPr>
                <w:rPr>
                  <w:rFonts w:asciiTheme="majorHAnsi" w:eastAsiaTheme="majorHAnsi" w:hAnsiTheme="majorHAnsi" w:cs="メイリオ" w:hint="eastAsia"/>
                </w:rPr>
                <w:id w:val="1311983491"/>
                <w14:checkbox>
                  <w14:checked w14:val="0"/>
                  <w14:checkedState w14:val="2612" w14:font="ＭＳ ゴシック"/>
                  <w14:uncheckedState w14:val="2610" w14:font="ＭＳ ゴシック"/>
                </w14:checkbox>
              </w:sdtPr>
              <w:sdtEndPr/>
              <w:sdtContent>
                <w:r w:rsidR="0002435D" w:rsidRPr="00754877">
                  <w:rPr>
                    <w:rFonts w:asciiTheme="majorHAnsi" w:eastAsiaTheme="majorHAnsi" w:hAnsiTheme="majorHAnsi" w:cs="メイリオ" w:hint="eastAsia"/>
                  </w:rPr>
                  <w:t>☐</w:t>
                </w:r>
              </w:sdtContent>
            </w:sdt>
            <w:r w:rsidR="0002435D" w:rsidRPr="00754877">
              <w:rPr>
                <w:rFonts w:asciiTheme="majorHAnsi" w:eastAsiaTheme="majorHAnsi" w:hAnsiTheme="majorHAnsi" w:hint="eastAsia"/>
              </w:rPr>
              <w:t xml:space="preserve">試験研究サービス　</w:t>
            </w:r>
            <w:sdt>
              <w:sdtPr>
                <w:rPr>
                  <w:rFonts w:asciiTheme="majorHAnsi" w:eastAsiaTheme="majorHAnsi" w:hAnsiTheme="majorHAnsi" w:cs="メイリオ" w:hint="eastAsia"/>
                </w:rPr>
                <w:id w:val="-779489916"/>
                <w14:checkbox>
                  <w14:checked w14:val="0"/>
                  <w14:checkedState w14:val="2612" w14:font="ＭＳ ゴシック"/>
                  <w14:uncheckedState w14:val="2610" w14:font="ＭＳ ゴシック"/>
                </w14:checkbox>
              </w:sdtPr>
              <w:sdtEndPr/>
              <w:sdtContent>
                <w:r w:rsidR="0002435D" w:rsidRPr="00754877">
                  <w:rPr>
                    <w:rFonts w:asciiTheme="majorHAnsi" w:eastAsiaTheme="majorHAnsi" w:hAnsiTheme="majorHAnsi" w:cs="メイリオ" w:hint="eastAsia"/>
                  </w:rPr>
                  <w:t>☐</w:t>
                </w:r>
              </w:sdtContent>
            </w:sdt>
            <w:r w:rsidR="0002435D" w:rsidRPr="00754877">
              <w:rPr>
                <w:rFonts w:asciiTheme="majorHAnsi" w:eastAsiaTheme="majorHAnsi" w:hAnsiTheme="majorHAnsi" w:hint="eastAsia"/>
              </w:rPr>
              <w:t xml:space="preserve">その他（　　　　　　　　　　　　　　　　　　　　　　　</w:t>
            </w:r>
            <w:r w:rsidR="0002435D">
              <w:rPr>
                <w:rFonts w:asciiTheme="majorHAnsi" w:eastAsiaTheme="majorHAnsi" w:hAnsiTheme="majorHAnsi" w:hint="eastAsia"/>
              </w:rPr>
              <w:t xml:space="preserve">　　</w:t>
            </w:r>
            <w:r w:rsidR="0002435D" w:rsidRPr="00754877">
              <w:rPr>
                <w:rFonts w:asciiTheme="majorHAnsi" w:eastAsiaTheme="majorHAnsi" w:hAnsiTheme="majorHAnsi" w:hint="eastAsia"/>
              </w:rPr>
              <w:t xml:space="preserve">　）</w:t>
            </w:r>
          </w:p>
        </w:tc>
      </w:tr>
      <w:tr w:rsidR="0002435D" w:rsidRPr="00754877" w14:paraId="15A30B17" w14:textId="77777777" w:rsidTr="00BC23A8">
        <w:trPr>
          <w:gridAfter w:val="1"/>
          <w:wAfter w:w="7" w:type="dxa"/>
          <w:trHeight w:val="312"/>
        </w:trPr>
        <w:tc>
          <w:tcPr>
            <w:tcW w:w="567" w:type="dxa"/>
            <w:tcBorders>
              <w:top w:val="single" w:sz="18" w:space="0" w:color="auto"/>
              <w:left w:val="single" w:sz="18" w:space="0" w:color="auto"/>
              <w:bottom w:val="single" w:sz="6" w:space="0" w:color="auto"/>
              <w:right w:val="single" w:sz="6" w:space="0" w:color="auto"/>
            </w:tcBorders>
            <w:vAlign w:val="center"/>
            <w:hideMark/>
          </w:tcPr>
          <w:p w14:paraId="32333689" w14:textId="77777777" w:rsidR="0002435D" w:rsidRPr="00754877" w:rsidRDefault="0002435D" w:rsidP="00BC23A8">
            <w:pPr>
              <w:spacing w:line="180" w:lineRule="auto"/>
              <w:jc w:val="center"/>
              <w:rPr>
                <w:rFonts w:asciiTheme="majorHAnsi" w:eastAsiaTheme="majorHAnsi" w:hAnsiTheme="majorHAnsi" w:cs="メイリオ"/>
                <w:b/>
                <w:sz w:val="18"/>
                <w:szCs w:val="18"/>
              </w:rPr>
            </w:pPr>
            <w:r w:rsidRPr="00754877">
              <w:rPr>
                <w:rFonts w:asciiTheme="majorHAnsi" w:eastAsiaTheme="majorHAnsi" w:hAnsiTheme="majorHAnsi" w:cs="メイリオ" w:hint="eastAsia"/>
                <w:b/>
                <w:sz w:val="18"/>
                <w:szCs w:val="18"/>
              </w:rPr>
              <w:t>No.</w:t>
            </w:r>
          </w:p>
        </w:tc>
        <w:tc>
          <w:tcPr>
            <w:tcW w:w="1854" w:type="dxa"/>
            <w:tcBorders>
              <w:top w:val="single" w:sz="18" w:space="0" w:color="auto"/>
              <w:left w:val="single" w:sz="6" w:space="0" w:color="auto"/>
              <w:bottom w:val="single" w:sz="6" w:space="0" w:color="auto"/>
              <w:right w:val="single" w:sz="6" w:space="0" w:color="auto"/>
            </w:tcBorders>
            <w:vAlign w:val="center"/>
            <w:hideMark/>
          </w:tcPr>
          <w:p w14:paraId="71BFEE5F" w14:textId="77777777" w:rsidR="0002435D" w:rsidRPr="00754877" w:rsidRDefault="0002435D" w:rsidP="00BC23A8">
            <w:pPr>
              <w:spacing w:line="180" w:lineRule="auto"/>
              <w:jc w:val="center"/>
              <w:rPr>
                <w:rFonts w:asciiTheme="majorHAnsi" w:eastAsiaTheme="majorHAnsi" w:hAnsiTheme="majorHAnsi" w:cs="メイリオ"/>
                <w:b/>
                <w:szCs w:val="21"/>
              </w:rPr>
            </w:pPr>
            <w:r>
              <w:rPr>
                <w:rFonts w:asciiTheme="majorHAnsi" w:eastAsiaTheme="majorHAnsi" w:hAnsiTheme="majorHAnsi" w:cs="メイリオ" w:hint="eastAsia"/>
                <w:b/>
                <w:szCs w:val="21"/>
              </w:rPr>
              <w:t>製品</w:t>
            </w:r>
            <w:r w:rsidRPr="00754877">
              <w:rPr>
                <w:rFonts w:asciiTheme="majorHAnsi" w:eastAsiaTheme="majorHAnsi" w:hAnsiTheme="majorHAnsi" w:cs="メイリオ" w:hint="eastAsia"/>
                <w:b/>
                <w:szCs w:val="21"/>
              </w:rPr>
              <w:t>番号</w:t>
            </w:r>
          </w:p>
        </w:tc>
        <w:tc>
          <w:tcPr>
            <w:tcW w:w="5328" w:type="dxa"/>
            <w:gridSpan w:val="2"/>
            <w:tcBorders>
              <w:top w:val="single" w:sz="18" w:space="0" w:color="auto"/>
              <w:left w:val="single" w:sz="6" w:space="0" w:color="auto"/>
              <w:bottom w:val="single" w:sz="6" w:space="0" w:color="auto"/>
              <w:right w:val="single" w:sz="6" w:space="0" w:color="auto"/>
            </w:tcBorders>
            <w:vAlign w:val="center"/>
            <w:hideMark/>
          </w:tcPr>
          <w:p w14:paraId="6B28B316" w14:textId="77777777" w:rsidR="0002435D" w:rsidRPr="00754877" w:rsidRDefault="0002435D" w:rsidP="00BC23A8">
            <w:pPr>
              <w:spacing w:line="180" w:lineRule="auto"/>
              <w:jc w:val="center"/>
              <w:rPr>
                <w:rFonts w:asciiTheme="majorHAnsi" w:eastAsiaTheme="majorHAnsi" w:hAnsiTheme="majorHAnsi" w:cs="メイリオ"/>
                <w:b/>
                <w:szCs w:val="21"/>
              </w:rPr>
            </w:pPr>
            <w:r w:rsidRPr="00754877">
              <w:rPr>
                <w:rFonts w:asciiTheme="majorHAnsi" w:eastAsiaTheme="majorHAnsi" w:hAnsiTheme="majorHAnsi" w:cs="メイリオ" w:hint="eastAsia"/>
                <w:b/>
                <w:szCs w:val="21"/>
              </w:rPr>
              <w:t>名称</w:t>
            </w:r>
          </w:p>
        </w:tc>
        <w:tc>
          <w:tcPr>
            <w:tcW w:w="2268" w:type="dxa"/>
            <w:tcBorders>
              <w:top w:val="single" w:sz="18" w:space="0" w:color="auto"/>
              <w:left w:val="single" w:sz="6" w:space="0" w:color="auto"/>
              <w:bottom w:val="single" w:sz="6" w:space="0" w:color="auto"/>
              <w:right w:val="single" w:sz="18" w:space="0" w:color="auto"/>
            </w:tcBorders>
            <w:vAlign w:val="center"/>
            <w:hideMark/>
          </w:tcPr>
          <w:p w14:paraId="136B4782" w14:textId="77777777" w:rsidR="0002435D" w:rsidRPr="00754877" w:rsidRDefault="0002435D" w:rsidP="00BC23A8">
            <w:pPr>
              <w:spacing w:line="180" w:lineRule="auto"/>
              <w:jc w:val="center"/>
              <w:rPr>
                <w:rFonts w:asciiTheme="majorHAnsi" w:eastAsiaTheme="majorHAnsi" w:hAnsiTheme="majorHAnsi" w:cs="メイリオ"/>
                <w:b/>
                <w:szCs w:val="21"/>
              </w:rPr>
            </w:pPr>
            <w:r w:rsidRPr="00754877">
              <w:rPr>
                <w:rFonts w:asciiTheme="majorHAnsi" w:eastAsiaTheme="majorHAnsi" w:hAnsiTheme="majorHAnsi" w:cs="メイリオ" w:hint="eastAsia"/>
                <w:b/>
                <w:szCs w:val="21"/>
              </w:rPr>
              <w:t>数量(セット・本)</w:t>
            </w:r>
          </w:p>
        </w:tc>
      </w:tr>
      <w:tr w:rsidR="0002435D" w:rsidRPr="00754877" w14:paraId="0805D453" w14:textId="77777777" w:rsidTr="00063A61">
        <w:trPr>
          <w:gridAfter w:val="1"/>
          <w:wAfter w:w="7" w:type="dxa"/>
          <w:trHeight w:val="312"/>
        </w:trPr>
        <w:tc>
          <w:tcPr>
            <w:tcW w:w="567" w:type="dxa"/>
            <w:tcBorders>
              <w:top w:val="single" w:sz="4" w:space="0" w:color="auto"/>
              <w:left w:val="single" w:sz="18" w:space="0" w:color="auto"/>
              <w:bottom w:val="single" w:sz="4" w:space="0" w:color="auto"/>
              <w:right w:val="single" w:sz="6" w:space="0" w:color="auto"/>
            </w:tcBorders>
            <w:vAlign w:val="center"/>
          </w:tcPr>
          <w:p w14:paraId="08E9B7FA" w14:textId="5061B9A7" w:rsidR="0002435D" w:rsidRPr="00754877" w:rsidRDefault="00620FBC" w:rsidP="00BC23A8">
            <w:pPr>
              <w:spacing w:line="180" w:lineRule="auto"/>
              <w:jc w:val="center"/>
              <w:rPr>
                <w:rFonts w:asciiTheme="majorHAnsi" w:eastAsiaTheme="majorHAnsi" w:hAnsiTheme="majorHAnsi" w:cs="メイリオ"/>
                <w:szCs w:val="21"/>
              </w:rPr>
            </w:pPr>
            <w:r>
              <w:rPr>
                <w:rFonts w:ascii="メイリオ" w:eastAsia="メイリオ" w:hAnsi="メイリオ" w:cs="メイリオ"/>
                <w:szCs w:val="21"/>
              </w:rPr>
              <w:t>1</w:t>
            </w:r>
          </w:p>
        </w:tc>
        <w:tc>
          <w:tcPr>
            <w:tcW w:w="1854" w:type="dxa"/>
            <w:tcBorders>
              <w:top w:val="single" w:sz="4" w:space="0" w:color="auto"/>
              <w:left w:val="single" w:sz="6" w:space="0" w:color="auto"/>
              <w:bottom w:val="single" w:sz="4" w:space="0" w:color="auto"/>
              <w:right w:val="single" w:sz="6" w:space="0" w:color="auto"/>
            </w:tcBorders>
            <w:vAlign w:val="center"/>
          </w:tcPr>
          <w:p w14:paraId="0943A467" w14:textId="77777777" w:rsidR="0002435D" w:rsidRPr="00754877" w:rsidRDefault="0002435D" w:rsidP="00BC23A8">
            <w:pPr>
              <w:spacing w:line="180" w:lineRule="auto"/>
              <w:jc w:val="center"/>
              <w:rPr>
                <w:rFonts w:asciiTheme="majorHAnsi" w:eastAsiaTheme="majorHAnsi" w:hAnsiTheme="majorHAnsi"/>
                <w:szCs w:val="21"/>
              </w:rPr>
            </w:pPr>
            <w:r w:rsidRPr="00754877">
              <w:rPr>
                <w:rFonts w:asciiTheme="majorHAnsi" w:eastAsiaTheme="majorHAnsi" w:hAnsiTheme="majorHAnsi" w:hint="eastAsia"/>
                <w:szCs w:val="21"/>
              </w:rPr>
              <w:t>Cell-Mock-00</w:t>
            </w:r>
            <w:r>
              <w:rPr>
                <w:rFonts w:asciiTheme="majorHAnsi" w:eastAsiaTheme="majorHAnsi" w:hAnsiTheme="majorHAnsi" w:hint="eastAsia"/>
                <w:szCs w:val="21"/>
              </w:rPr>
              <w:t>2</w:t>
            </w:r>
          </w:p>
        </w:tc>
        <w:tc>
          <w:tcPr>
            <w:tcW w:w="5328" w:type="dxa"/>
            <w:gridSpan w:val="2"/>
            <w:tcBorders>
              <w:top w:val="single" w:sz="4" w:space="0" w:color="auto"/>
              <w:left w:val="single" w:sz="6" w:space="0" w:color="auto"/>
              <w:bottom w:val="single" w:sz="4" w:space="0" w:color="auto"/>
              <w:right w:val="single" w:sz="6" w:space="0" w:color="auto"/>
            </w:tcBorders>
            <w:vAlign w:val="center"/>
          </w:tcPr>
          <w:p w14:paraId="71B73B9F" w14:textId="77777777" w:rsidR="00A27FC6" w:rsidRDefault="00A27FC6" w:rsidP="00A27FC6">
            <w:pPr>
              <w:spacing w:line="180" w:lineRule="auto"/>
              <w:jc w:val="center"/>
              <w:rPr>
                <w:rFonts w:asciiTheme="majorHAnsi" w:eastAsiaTheme="majorHAnsi" w:hAnsiTheme="majorHAnsi"/>
                <w:szCs w:val="21"/>
              </w:rPr>
            </w:pPr>
            <w:r>
              <w:rPr>
                <w:rFonts w:asciiTheme="majorHAnsi" w:eastAsiaTheme="majorHAnsi" w:hAnsiTheme="majorHAnsi" w:hint="eastAsia"/>
                <w:szCs w:val="21"/>
              </w:rPr>
              <w:t>改良版NBRC微生物菌体カクテル</w:t>
            </w:r>
          </w:p>
          <w:p w14:paraId="31617ADC" w14:textId="51562ADD" w:rsidR="0002435D" w:rsidRPr="00754877" w:rsidRDefault="0002435D" w:rsidP="00A27FC6">
            <w:pPr>
              <w:spacing w:line="180" w:lineRule="auto"/>
              <w:jc w:val="center"/>
              <w:rPr>
                <w:rFonts w:asciiTheme="majorHAnsi" w:eastAsiaTheme="majorHAnsi" w:hAnsiTheme="majorHAnsi"/>
                <w:szCs w:val="21"/>
              </w:rPr>
            </w:pPr>
            <w:r w:rsidRPr="00CC27B9">
              <w:rPr>
                <w:rFonts w:asciiTheme="majorHAnsi" w:eastAsiaTheme="majorHAnsi" w:hAnsiTheme="majorHAnsi" w:hint="eastAsia"/>
                <w:szCs w:val="21"/>
              </w:rPr>
              <w:t>（5</w:t>
            </w:r>
            <w:r w:rsidRPr="003E583F">
              <w:rPr>
                <w:rFonts w:asciiTheme="majorHAnsi" w:eastAsiaTheme="majorHAnsi" w:hAnsiTheme="majorHAnsi" w:hint="eastAsia"/>
                <w:szCs w:val="21"/>
              </w:rPr>
              <w:t>本入り/1</w:t>
            </w:r>
            <w:r w:rsidRPr="007D2A11">
              <w:rPr>
                <w:rFonts w:asciiTheme="majorHAnsi" w:eastAsiaTheme="majorHAnsi" w:hAnsiTheme="majorHAnsi" w:hint="eastAsia"/>
                <w:szCs w:val="21"/>
              </w:rPr>
              <w:t>セット）</w:t>
            </w:r>
          </w:p>
        </w:tc>
        <w:tc>
          <w:tcPr>
            <w:tcW w:w="2268" w:type="dxa"/>
            <w:tcBorders>
              <w:top w:val="single" w:sz="4" w:space="0" w:color="auto"/>
              <w:left w:val="single" w:sz="6" w:space="0" w:color="auto"/>
              <w:bottom w:val="single" w:sz="4" w:space="0" w:color="auto"/>
              <w:right w:val="single" w:sz="18" w:space="0" w:color="auto"/>
            </w:tcBorders>
            <w:vAlign w:val="center"/>
          </w:tcPr>
          <w:p w14:paraId="03B313A8" w14:textId="7BBA8177" w:rsidR="0002435D" w:rsidRPr="004D05B0" w:rsidRDefault="0002435D" w:rsidP="00BC23A8">
            <w:pPr>
              <w:spacing w:line="180" w:lineRule="auto"/>
              <w:jc w:val="right"/>
              <w:rPr>
                <w:rFonts w:asciiTheme="majorHAnsi" w:eastAsiaTheme="majorHAnsi" w:hAnsiTheme="majorHAnsi" w:cs="メイリオ"/>
                <w:bCs/>
                <w:szCs w:val="21"/>
              </w:rPr>
            </w:pPr>
            <w:r>
              <w:rPr>
                <w:rFonts w:asciiTheme="majorHAnsi" w:eastAsiaTheme="majorHAnsi" w:hAnsiTheme="majorHAnsi" w:cs="メイリオ" w:hint="eastAsia"/>
                <w:bCs/>
                <w:szCs w:val="21"/>
              </w:rPr>
              <w:t>セット</w:t>
            </w:r>
          </w:p>
        </w:tc>
      </w:tr>
      <w:tr w:rsidR="0002435D" w:rsidRPr="00754877" w14:paraId="0A29E83F" w14:textId="77777777" w:rsidTr="00063A61">
        <w:trPr>
          <w:gridAfter w:val="1"/>
          <w:wAfter w:w="7" w:type="dxa"/>
          <w:trHeight w:val="312"/>
        </w:trPr>
        <w:tc>
          <w:tcPr>
            <w:tcW w:w="567" w:type="dxa"/>
            <w:tcBorders>
              <w:top w:val="single" w:sz="4" w:space="0" w:color="auto"/>
              <w:left w:val="single" w:sz="18" w:space="0" w:color="auto"/>
              <w:bottom w:val="single" w:sz="4" w:space="0" w:color="auto"/>
              <w:right w:val="single" w:sz="6" w:space="0" w:color="auto"/>
            </w:tcBorders>
            <w:vAlign w:val="center"/>
          </w:tcPr>
          <w:p w14:paraId="62AF21C8" w14:textId="501C16B5" w:rsidR="0002435D" w:rsidRPr="00754877" w:rsidRDefault="00620FBC" w:rsidP="00BC23A8">
            <w:pPr>
              <w:spacing w:line="180" w:lineRule="auto"/>
              <w:jc w:val="center"/>
              <w:rPr>
                <w:rFonts w:asciiTheme="majorHAnsi" w:eastAsiaTheme="majorHAnsi" w:hAnsiTheme="majorHAnsi" w:cs="メイリオ"/>
                <w:szCs w:val="21"/>
              </w:rPr>
            </w:pPr>
            <w:r>
              <w:rPr>
                <w:rFonts w:ascii="メイリオ" w:eastAsia="メイリオ" w:hAnsi="メイリオ" w:cs="メイリオ"/>
                <w:szCs w:val="21"/>
              </w:rPr>
              <w:t>2</w:t>
            </w:r>
          </w:p>
        </w:tc>
        <w:tc>
          <w:tcPr>
            <w:tcW w:w="1854" w:type="dxa"/>
            <w:tcBorders>
              <w:top w:val="single" w:sz="4" w:space="0" w:color="auto"/>
              <w:left w:val="single" w:sz="6" w:space="0" w:color="auto"/>
              <w:bottom w:val="single" w:sz="4" w:space="0" w:color="auto"/>
              <w:right w:val="single" w:sz="6" w:space="0" w:color="auto"/>
            </w:tcBorders>
            <w:vAlign w:val="center"/>
          </w:tcPr>
          <w:p w14:paraId="73AFE73F" w14:textId="77777777" w:rsidR="0002435D" w:rsidRPr="00754877" w:rsidRDefault="0002435D" w:rsidP="00BC23A8">
            <w:pPr>
              <w:spacing w:line="180" w:lineRule="auto"/>
              <w:jc w:val="center"/>
              <w:rPr>
                <w:rFonts w:asciiTheme="majorHAnsi" w:eastAsiaTheme="majorHAnsi" w:hAnsiTheme="majorHAnsi"/>
                <w:szCs w:val="21"/>
              </w:rPr>
            </w:pPr>
            <w:r>
              <w:rPr>
                <w:rFonts w:asciiTheme="majorHAnsi" w:eastAsiaTheme="majorHAnsi" w:hAnsiTheme="majorHAnsi"/>
                <w:szCs w:val="21"/>
              </w:rPr>
              <w:t>DNA</w:t>
            </w:r>
            <w:r w:rsidRPr="00754877">
              <w:rPr>
                <w:rFonts w:asciiTheme="majorHAnsi" w:eastAsiaTheme="majorHAnsi" w:hAnsiTheme="majorHAnsi" w:hint="eastAsia"/>
                <w:szCs w:val="21"/>
              </w:rPr>
              <w:t>-Mock-00</w:t>
            </w:r>
            <w:r>
              <w:rPr>
                <w:rFonts w:asciiTheme="majorHAnsi" w:eastAsiaTheme="majorHAnsi" w:hAnsiTheme="majorHAnsi" w:hint="eastAsia"/>
                <w:szCs w:val="21"/>
              </w:rPr>
              <w:t>2</w:t>
            </w:r>
          </w:p>
        </w:tc>
        <w:tc>
          <w:tcPr>
            <w:tcW w:w="5328" w:type="dxa"/>
            <w:gridSpan w:val="2"/>
            <w:tcBorders>
              <w:top w:val="single" w:sz="4" w:space="0" w:color="auto"/>
              <w:left w:val="single" w:sz="6" w:space="0" w:color="auto"/>
              <w:bottom w:val="single" w:sz="4" w:space="0" w:color="auto"/>
              <w:right w:val="single" w:sz="6" w:space="0" w:color="auto"/>
            </w:tcBorders>
            <w:vAlign w:val="center"/>
          </w:tcPr>
          <w:p w14:paraId="4F015A01" w14:textId="1F9D4CD2" w:rsidR="0002435D" w:rsidRPr="00754877" w:rsidRDefault="00A27FC6" w:rsidP="00A27FC6">
            <w:pPr>
              <w:spacing w:line="180" w:lineRule="auto"/>
              <w:jc w:val="center"/>
              <w:rPr>
                <w:rFonts w:asciiTheme="majorHAnsi" w:eastAsiaTheme="majorHAnsi" w:hAnsiTheme="majorHAnsi"/>
                <w:szCs w:val="21"/>
              </w:rPr>
            </w:pPr>
            <w:r>
              <w:rPr>
                <w:rFonts w:asciiTheme="majorHAnsi" w:eastAsiaTheme="majorHAnsi" w:hAnsiTheme="majorHAnsi" w:hint="eastAsia"/>
                <w:szCs w:val="21"/>
              </w:rPr>
              <w:t>改良版NBRC微生物DNAカクテル</w:t>
            </w:r>
            <w:r w:rsidR="0002435D" w:rsidRPr="00CC27B9">
              <w:rPr>
                <w:rFonts w:asciiTheme="majorHAnsi" w:eastAsiaTheme="majorHAnsi" w:hAnsiTheme="majorHAnsi" w:hint="eastAsia"/>
                <w:szCs w:val="21"/>
              </w:rPr>
              <w:t>（1</w:t>
            </w:r>
            <w:r w:rsidR="0002435D" w:rsidRPr="003E583F">
              <w:rPr>
                <w:rFonts w:asciiTheme="majorHAnsi" w:eastAsiaTheme="majorHAnsi" w:hAnsiTheme="majorHAnsi" w:hint="eastAsia"/>
                <w:szCs w:val="21"/>
              </w:rPr>
              <w:t>本入り）</w:t>
            </w:r>
          </w:p>
        </w:tc>
        <w:tc>
          <w:tcPr>
            <w:tcW w:w="2268" w:type="dxa"/>
            <w:tcBorders>
              <w:top w:val="single" w:sz="4" w:space="0" w:color="auto"/>
              <w:left w:val="single" w:sz="6" w:space="0" w:color="auto"/>
              <w:bottom w:val="single" w:sz="4" w:space="0" w:color="auto"/>
              <w:right w:val="single" w:sz="18" w:space="0" w:color="auto"/>
            </w:tcBorders>
            <w:vAlign w:val="center"/>
          </w:tcPr>
          <w:p w14:paraId="01E6B13B" w14:textId="77777777" w:rsidR="0002435D" w:rsidRPr="004D05B0" w:rsidRDefault="0002435D" w:rsidP="00BC23A8">
            <w:pPr>
              <w:spacing w:line="180" w:lineRule="auto"/>
              <w:jc w:val="right"/>
              <w:rPr>
                <w:rFonts w:asciiTheme="majorHAnsi" w:eastAsiaTheme="majorHAnsi" w:hAnsiTheme="majorHAnsi" w:cs="メイリオ"/>
                <w:bCs/>
                <w:szCs w:val="21"/>
              </w:rPr>
            </w:pPr>
            <w:r>
              <w:rPr>
                <w:rFonts w:asciiTheme="majorHAnsi" w:eastAsiaTheme="majorHAnsi" w:hAnsiTheme="majorHAnsi" w:cs="メイリオ" w:hint="eastAsia"/>
                <w:bCs/>
                <w:szCs w:val="21"/>
              </w:rPr>
              <w:t>本</w:t>
            </w:r>
          </w:p>
        </w:tc>
      </w:tr>
      <w:tr w:rsidR="0002435D" w:rsidRPr="00754877" w14:paraId="3535ED99" w14:textId="77777777" w:rsidTr="00063A61">
        <w:trPr>
          <w:gridAfter w:val="1"/>
          <w:wAfter w:w="7" w:type="dxa"/>
          <w:trHeight w:val="312"/>
        </w:trPr>
        <w:tc>
          <w:tcPr>
            <w:tcW w:w="567" w:type="dxa"/>
            <w:tcBorders>
              <w:top w:val="single" w:sz="4" w:space="0" w:color="auto"/>
              <w:left w:val="single" w:sz="18" w:space="0" w:color="auto"/>
              <w:bottom w:val="single" w:sz="4" w:space="0" w:color="auto"/>
              <w:right w:val="single" w:sz="6" w:space="0" w:color="auto"/>
            </w:tcBorders>
            <w:vAlign w:val="center"/>
          </w:tcPr>
          <w:p w14:paraId="04BF7B21" w14:textId="609FEBD4" w:rsidR="0002435D" w:rsidRDefault="00620FBC" w:rsidP="00BC23A8">
            <w:pPr>
              <w:spacing w:line="180" w:lineRule="auto"/>
              <w:jc w:val="center"/>
              <w:rPr>
                <w:rFonts w:asciiTheme="majorHAnsi" w:eastAsiaTheme="majorHAnsi" w:hAnsiTheme="majorHAnsi" w:cs="メイリオ"/>
                <w:szCs w:val="21"/>
              </w:rPr>
            </w:pPr>
            <w:r>
              <w:rPr>
                <w:rFonts w:ascii="メイリオ" w:eastAsia="メイリオ" w:hAnsi="メイリオ" w:cs="メイリオ"/>
                <w:szCs w:val="21"/>
              </w:rPr>
              <w:t>3</w:t>
            </w:r>
          </w:p>
        </w:tc>
        <w:tc>
          <w:tcPr>
            <w:tcW w:w="1854" w:type="dxa"/>
            <w:tcBorders>
              <w:top w:val="single" w:sz="4" w:space="0" w:color="auto"/>
              <w:left w:val="single" w:sz="6" w:space="0" w:color="auto"/>
              <w:bottom w:val="single" w:sz="4" w:space="0" w:color="auto"/>
              <w:right w:val="single" w:sz="6" w:space="0" w:color="auto"/>
            </w:tcBorders>
            <w:vAlign w:val="center"/>
          </w:tcPr>
          <w:p w14:paraId="40E35AF9" w14:textId="77777777" w:rsidR="0002435D" w:rsidRDefault="0002435D" w:rsidP="00BC23A8">
            <w:pPr>
              <w:spacing w:line="180" w:lineRule="auto"/>
              <w:jc w:val="center"/>
              <w:rPr>
                <w:rFonts w:asciiTheme="majorHAnsi" w:eastAsiaTheme="majorHAnsi" w:hAnsiTheme="majorHAnsi"/>
                <w:szCs w:val="21"/>
              </w:rPr>
            </w:pPr>
            <w:r w:rsidRPr="00754877">
              <w:rPr>
                <w:rFonts w:asciiTheme="majorHAnsi" w:eastAsiaTheme="majorHAnsi" w:hAnsiTheme="majorHAnsi" w:hint="eastAsia"/>
                <w:szCs w:val="21"/>
              </w:rPr>
              <w:t>Cell-Mock-00</w:t>
            </w:r>
            <w:r>
              <w:rPr>
                <w:rFonts w:asciiTheme="majorHAnsi" w:eastAsiaTheme="majorHAnsi" w:hAnsiTheme="majorHAnsi"/>
                <w:szCs w:val="21"/>
              </w:rPr>
              <w:t>3</w:t>
            </w:r>
          </w:p>
        </w:tc>
        <w:tc>
          <w:tcPr>
            <w:tcW w:w="5328" w:type="dxa"/>
            <w:gridSpan w:val="2"/>
            <w:tcBorders>
              <w:top w:val="single" w:sz="4" w:space="0" w:color="auto"/>
              <w:left w:val="single" w:sz="6" w:space="0" w:color="auto"/>
              <w:bottom w:val="single" w:sz="4" w:space="0" w:color="auto"/>
              <w:right w:val="single" w:sz="6" w:space="0" w:color="auto"/>
            </w:tcBorders>
            <w:vAlign w:val="center"/>
          </w:tcPr>
          <w:p w14:paraId="6D25E3AA" w14:textId="2D47F729" w:rsidR="0002435D" w:rsidRPr="00C36C72" w:rsidRDefault="00A27FC6" w:rsidP="00BC23A8">
            <w:pPr>
              <w:spacing w:line="180" w:lineRule="auto"/>
              <w:jc w:val="center"/>
              <w:rPr>
                <w:rFonts w:asciiTheme="majorHAnsi" w:eastAsiaTheme="majorHAnsi" w:hAnsiTheme="majorHAnsi"/>
                <w:szCs w:val="21"/>
              </w:rPr>
            </w:pPr>
            <w:r>
              <w:rPr>
                <w:rFonts w:asciiTheme="majorHAnsi" w:eastAsiaTheme="majorHAnsi" w:hAnsiTheme="majorHAnsi" w:hint="eastAsia"/>
                <w:szCs w:val="21"/>
              </w:rPr>
              <w:t>NBRCヒト常在菌菌体カクテル</w:t>
            </w:r>
            <w:r w:rsidR="0002435D" w:rsidRPr="00CC27B9">
              <w:rPr>
                <w:rFonts w:asciiTheme="majorHAnsi" w:eastAsiaTheme="majorHAnsi" w:hAnsiTheme="majorHAnsi" w:hint="eastAsia"/>
                <w:szCs w:val="21"/>
              </w:rPr>
              <w:t>（</w:t>
            </w:r>
            <w:r w:rsidR="0002435D" w:rsidRPr="003E583F">
              <w:rPr>
                <w:rFonts w:asciiTheme="majorHAnsi" w:eastAsiaTheme="majorHAnsi" w:hAnsiTheme="majorHAnsi" w:hint="eastAsia"/>
                <w:szCs w:val="21"/>
              </w:rPr>
              <w:t>1本入り）</w:t>
            </w:r>
          </w:p>
        </w:tc>
        <w:tc>
          <w:tcPr>
            <w:tcW w:w="2268" w:type="dxa"/>
            <w:tcBorders>
              <w:top w:val="single" w:sz="4" w:space="0" w:color="auto"/>
              <w:left w:val="single" w:sz="6" w:space="0" w:color="auto"/>
              <w:bottom w:val="single" w:sz="4" w:space="0" w:color="auto"/>
              <w:right w:val="single" w:sz="18" w:space="0" w:color="auto"/>
            </w:tcBorders>
            <w:vAlign w:val="center"/>
          </w:tcPr>
          <w:p w14:paraId="619BE891" w14:textId="77777777" w:rsidR="0002435D" w:rsidRPr="004D05B0" w:rsidRDefault="0002435D" w:rsidP="00BC23A8">
            <w:pPr>
              <w:spacing w:line="180" w:lineRule="auto"/>
              <w:jc w:val="right"/>
              <w:rPr>
                <w:rFonts w:asciiTheme="majorHAnsi" w:eastAsiaTheme="majorHAnsi" w:hAnsiTheme="majorHAnsi" w:cs="メイリオ"/>
                <w:bCs/>
                <w:szCs w:val="21"/>
              </w:rPr>
            </w:pPr>
            <w:r>
              <w:rPr>
                <w:rFonts w:asciiTheme="majorHAnsi" w:eastAsiaTheme="majorHAnsi" w:hAnsiTheme="majorHAnsi" w:cs="メイリオ" w:hint="eastAsia"/>
                <w:bCs/>
                <w:szCs w:val="21"/>
              </w:rPr>
              <w:t>本</w:t>
            </w:r>
          </w:p>
        </w:tc>
      </w:tr>
      <w:tr w:rsidR="0002435D" w:rsidRPr="00754877" w14:paraId="039C448F" w14:textId="77777777" w:rsidTr="00BC23A8">
        <w:trPr>
          <w:gridAfter w:val="1"/>
          <w:wAfter w:w="7" w:type="dxa"/>
          <w:trHeight w:val="312"/>
        </w:trPr>
        <w:tc>
          <w:tcPr>
            <w:tcW w:w="567" w:type="dxa"/>
            <w:tcBorders>
              <w:top w:val="single" w:sz="4" w:space="0" w:color="auto"/>
              <w:left w:val="single" w:sz="18" w:space="0" w:color="auto"/>
              <w:bottom w:val="single" w:sz="12" w:space="0" w:color="auto"/>
              <w:right w:val="single" w:sz="6" w:space="0" w:color="auto"/>
            </w:tcBorders>
            <w:vAlign w:val="center"/>
          </w:tcPr>
          <w:p w14:paraId="70E8E823" w14:textId="72270831" w:rsidR="0002435D" w:rsidRDefault="00620FBC" w:rsidP="00BC23A8">
            <w:pPr>
              <w:spacing w:line="180" w:lineRule="auto"/>
              <w:jc w:val="center"/>
              <w:rPr>
                <w:rFonts w:asciiTheme="majorHAnsi" w:eastAsiaTheme="majorHAnsi" w:hAnsiTheme="majorHAnsi" w:cs="メイリオ"/>
                <w:szCs w:val="21"/>
              </w:rPr>
            </w:pPr>
            <w:r>
              <w:rPr>
                <w:rFonts w:ascii="メイリオ" w:eastAsia="メイリオ" w:hAnsi="メイリオ" w:cs="メイリオ"/>
                <w:szCs w:val="21"/>
              </w:rPr>
              <w:t>4</w:t>
            </w:r>
          </w:p>
        </w:tc>
        <w:tc>
          <w:tcPr>
            <w:tcW w:w="1854" w:type="dxa"/>
            <w:tcBorders>
              <w:top w:val="single" w:sz="4" w:space="0" w:color="auto"/>
              <w:left w:val="single" w:sz="6" w:space="0" w:color="auto"/>
              <w:bottom w:val="single" w:sz="12" w:space="0" w:color="auto"/>
              <w:right w:val="single" w:sz="6" w:space="0" w:color="auto"/>
            </w:tcBorders>
            <w:vAlign w:val="center"/>
          </w:tcPr>
          <w:p w14:paraId="321E7396" w14:textId="77777777" w:rsidR="0002435D" w:rsidRDefault="0002435D" w:rsidP="00BC23A8">
            <w:pPr>
              <w:spacing w:line="180" w:lineRule="auto"/>
              <w:jc w:val="center"/>
              <w:rPr>
                <w:rFonts w:asciiTheme="majorHAnsi" w:eastAsiaTheme="majorHAnsi" w:hAnsiTheme="majorHAnsi"/>
                <w:szCs w:val="21"/>
              </w:rPr>
            </w:pPr>
            <w:r w:rsidRPr="00754877">
              <w:rPr>
                <w:rFonts w:asciiTheme="majorHAnsi" w:eastAsiaTheme="majorHAnsi" w:hAnsiTheme="majorHAnsi" w:hint="eastAsia"/>
                <w:szCs w:val="21"/>
              </w:rPr>
              <w:t>DNA-Mock-00</w:t>
            </w:r>
            <w:r>
              <w:rPr>
                <w:rFonts w:asciiTheme="majorHAnsi" w:eastAsiaTheme="majorHAnsi" w:hAnsiTheme="majorHAnsi"/>
                <w:szCs w:val="21"/>
              </w:rPr>
              <w:t>3</w:t>
            </w:r>
          </w:p>
        </w:tc>
        <w:tc>
          <w:tcPr>
            <w:tcW w:w="5328" w:type="dxa"/>
            <w:gridSpan w:val="2"/>
            <w:tcBorders>
              <w:top w:val="single" w:sz="4" w:space="0" w:color="auto"/>
              <w:left w:val="single" w:sz="6" w:space="0" w:color="auto"/>
              <w:bottom w:val="single" w:sz="12" w:space="0" w:color="auto"/>
              <w:right w:val="single" w:sz="6" w:space="0" w:color="auto"/>
            </w:tcBorders>
            <w:vAlign w:val="center"/>
          </w:tcPr>
          <w:p w14:paraId="56C92277" w14:textId="363CC0E5" w:rsidR="0002435D" w:rsidRPr="00C36C72" w:rsidRDefault="00A27FC6" w:rsidP="00BC23A8">
            <w:pPr>
              <w:spacing w:line="180" w:lineRule="auto"/>
              <w:jc w:val="center"/>
              <w:rPr>
                <w:rFonts w:asciiTheme="majorHAnsi" w:eastAsiaTheme="majorHAnsi" w:hAnsiTheme="majorHAnsi"/>
                <w:szCs w:val="21"/>
              </w:rPr>
            </w:pPr>
            <w:r>
              <w:rPr>
                <w:rFonts w:asciiTheme="majorHAnsi" w:eastAsiaTheme="majorHAnsi" w:hAnsiTheme="majorHAnsi" w:hint="eastAsia"/>
                <w:szCs w:val="21"/>
              </w:rPr>
              <w:t>NBRCヒト常在菌DNAカクテル</w:t>
            </w:r>
            <w:r w:rsidR="0002435D" w:rsidRPr="003E583F">
              <w:rPr>
                <w:rFonts w:asciiTheme="majorHAnsi" w:eastAsiaTheme="majorHAnsi" w:hAnsiTheme="majorHAnsi" w:hint="eastAsia"/>
                <w:szCs w:val="21"/>
              </w:rPr>
              <w:t>（</w:t>
            </w:r>
            <w:r w:rsidR="0002435D" w:rsidRPr="002E23D8">
              <w:rPr>
                <w:rFonts w:asciiTheme="majorHAnsi" w:eastAsiaTheme="majorHAnsi" w:hAnsiTheme="majorHAnsi" w:hint="eastAsia"/>
                <w:szCs w:val="21"/>
              </w:rPr>
              <w:t>1</w:t>
            </w:r>
            <w:r w:rsidR="0002435D" w:rsidRPr="007D2A11">
              <w:rPr>
                <w:rFonts w:asciiTheme="majorHAnsi" w:eastAsiaTheme="majorHAnsi" w:hAnsiTheme="majorHAnsi" w:hint="eastAsia"/>
                <w:szCs w:val="21"/>
              </w:rPr>
              <w:t>本入り）</w:t>
            </w:r>
          </w:p>
        </w:tc>
        <w:tc>
          <w:tcPr>
            <w:tcW w:w="2268" w:type="dxa"/>
            <w:tcBorders>
              <w:top w:val="single" w:sz="4" w:space="0" w:color="auto"/>
              <w:left w:val="single" w:sz="6" w:space="0" w:color="auto"/>
              <w:bottom w:val="single" w:sz="12" w:space="0" w:color="auto"/>
              <w:right w:val="single" w:sz="18" w:space="0" w:color="auto"/>
            </w:tcBorders>
            <w:vAlign w:val="center"/>
          </w:tcPr>
          <w:p w14:paraId="7D3C0BC3" w14:textId="77777777" w:rsidR="0002435D" w:rsidRPr="004D05B0" w:rsidRDefault="0002435D" w:rsidP="00BC23A8">
            <w:pPr>
              <w:spacing w:line="180" w:lineRule="auto"/>
              <w:jc w:val="right"/>
              <w:rPr>
                <w:rFonts w:asciiTheme="majorHAnsi" w:eastAsiaTheme="majorHAnsi" w:hAnsiTheme="majorHAnsi" w:cs="メイリオ"/>
                <w:bCs/>
                <w:szCs w:val="21"/>
              </w:rPr>
            </w:pPr>
            <w:r>
              <w:rPr>
                <w:rFonts w:asciiTheme="majorHAnsi" w:eastAsiaTheme="majorHAnsi" w:hAnsiTheme="majorHAnsi" w:cs="メイリオ" w:hint="eastAsia"/>
                <w:bCs/>
                <w:szCs w:val="21"/>
              </w:rPr>
              <w:t>本</w:t>
            </w:r>
          </w:p>
        </w:tc>
      </w:tr>
      <w:tr w:rsidR="0002435D" w:rsidRPr="00754877" w14:paraId="1EF0BAD2" w14:textId="77777777" w:rsidTr="00BC23A8">
        <w:trPr>
          <w:trHeight w:val="1096"/>
        </w:trPr>
        <w:tc>
          <w:tcPr>
            <w:tcW w:w="10024" w:type="dxa"/>
            <w:gridSpan w:val="6"/>
            <w:tcBorders>
              <w:top w:val="single" w:sz="18" w:space="0" w:color="auto"/>
              <w:left w:val="single" w:sz="18" w:space="0" w:color="auto"/>
              <w:bottom w:val="single" w:sz="18" w:space="0" w:color="auto"/>
              <w:right w:val="single" w:sz="18" w:space="0" w:color="auto"/>
            </w:tcBorders>
          </w:tcPr>
          <w:p w14:paraId="55CF9BC8" w14:textId="77777777" w:rsidR="0002435D" w:rsidRPr="00754877" w:rsidRDefault="0002435D" w:rsidP="00BC23A8">
            <w:pPr>
              <w:adjustRightInd w:val="0"/>
              <w:snapToGrid w:val="0"/>
              <w:spacing w:line="180" w:lineRule="auto"/>
              <w:outlineLvl w:val="0"/>
              <w:rPr>
                <w:rFonts w:asciiTheme="majorHAnsi" w:eastAsiaTheme="majorHAnsi" w:hAnsiTheme="majorHAnsi" w:cs="メイリオ"/>
                <w:szCs w:val="28"/>
              </w:rPr>
            </w:pPr>
            <w:r w:rsidRPr="00754877">
              <w:rPr>
                <w:rFonts w:asciiTheme="majorHAnsi" w:eastAsiaTheme="majorHAnsi" w:hAnsiTheme="majorHAnsi" w:cs="メイリオ" w:hint="eastAsia"/>
                <w:szCs w:val="28"/>
              </w:rPr>
              <w:t xml:space="preserve">通信欄:　</w:t>
            </w:r>
          </w:p>
          <w:p w14:paraId="18981F2D" w14:textId="77777777" w:rsidR="0002435D" w:rsidRPr="00754877" w:rsidRDefault="0002435D" w:rsidP="00BC23A8">
            <w:pPr>
              <w:adjustRightInd w:val="0"/>
              <w:snapToGrid w:val="0"/>
              <w:spacing w:line="180" w:lineRule="auto"/>
              <w:outlineLvl w:val="0"/>
              <w:rPr>
                <w:rFonts w:asciiTheme="majorHAnsi" w:eastAsiaTheme="majorHAnsi" w:hAnsiTheme="majorHAnsi" w:cs="メイリオ"/>
                <w:color w:val="7F7F7F"/>
                <w:szCs w:val="28"/>
              </w:rPr>
            </w:pPr>
          </w:p>
        </w:tc>
      </w:tr>
    </w:tbl>
    <w:p w14:paraId="143BC9FB" w14:textId="77777777" w:rsidR="0002435D" w:rsidRDefault="0002435D" w:rsidP="0002435D">
      <w:pPr>
        <w:widowControl/>
        <w:spacing w:line="180" w:lineRule="auto"/>
        <w:jc w:val="left"/>
        <w:rPr>
          <w:rFonts w:asciiTheme="majorHAnsi" w:eastAsiaTheme="majorHAnsi" w:hAnsiTheme="majorHAnsi" w:cs="メイリオ"/>
          <w:sz w:val="18"/>
        </w:rPr>
      </w:pPr>
    </w:p>
    <w:p w14:paraId="2AE9B559" w14:textId="7FFB15F5" w:rsidR="0002435D" w:rsidRDefault="0002435D" w:rsidP="00A27FC6">
      <w:pPr>
        <w:widowControl/>
        <w:tabs>
          <w:tab w:val="left" w:pos="3360"/>
        </w:tabs>
        <w:jc w:val="left"/>
        <w:rPr>
          <w:rFonts w:asciiTheme="majorHAnsi" w:eastAsiaTheme="majorEastAsia" w:hAnsiTheme="majorHAnsi" w:cstheme="majorBidi"/>
          <w:sz w:val="20"/>
          <w:szCs w:val="20"/>
          <w:lang w:val="en-GB"/>
        </w:rPr>
      </w:pPr>
      <w:r w:rsidRPr="00A27FC6">
        <w:rPr>
          <w:sz w:val="20"/>
          <w:szCs w:val="20"/>
          <w:lang w:val="en-GB"/>
        </w:rPr>
        <w:br w:type="page"/>
      </w:r>
      <w:r w:rsidR="00A27FC6">
        <w:rPr>
          <w:sz w:val="20"/>
          <w:szCs w:val="20"/>
          <w:lang w:val="en-GB"/>
        </w:rPr>
        <w:lastRenderedPageBreak/>
        <w:tab/>
      </w:r>
    </w:p>
    <w:p w14:paraId="0CFE3DAD" w14:textId="2D90E68F" w:rsidR="00125346" w:rsidRPr="00640B95" w:rsidRDefault="00125346" w:rsidP="00125346">
      <w:pPr>
        <w:pStyle w:val="1"/>
        <w:rPr>
          <w:sz w:val="20"/>
          <w:szCs w:val="20"/>
          <w:lang w:val="en-GB"/>
        </w:rPr>
      </w:pPr>
      <w:r w:rsidRPr="00640B95">
        <w:rPr>
          <w:rFonts w:hint="eastAsia"/>
          <w:sz w:val="20"/>
          <w:szCs w:val="20"/>
          <w:lang w:val="en-GB"/>
        </w:rPr>
        <w:t>様式1</w:t>
      </w:r>
      <w:r>
        <w:rPr>
          <w:rFonts w:hint="eastAsia"/>
          <w:sz w:val="20"/>
          <w:szCs w:val="20"/>
          <w:lang w:val="en-GB"/>
        </w:rPr>
        <w:t>別添</w:t>
      </w:r>
      <w:r w:rsidRPr="00640B95">
        <w:rPr>
          <w:rFonts w:hint="eastAsia"/>
          <w:sz w:val="20"/>
          <w:szCs w:val="20"/>
          <w:lang w:val="en-GB"/>
        </w:rPr>
        <w:t xml:space="preserve">　</w:t>
      </w:r>
      <w:r>
        <w:rPr>
          <w:rFonts w:hint="eastAsia"/>
          <w:sz w:val="20"/>
          <w:szCs w:val="20"/>
          <w:lang w:val="en-GB"/>
        </w:rPr>
        <w:t>NBRC微生物カクテル</w:t>
      </w:r>
      <w:r w:rsidRPr="00640B95">
        <w:rPr>
          <w:rFonts w:hint="eastAsia"/>
          <w:sz w:val="20"/>
          <w:szCs w:val="20"/>
          <w:lang w:val="en-GB"/>
        </w:rPr>
        <w:t>の提供と使用に関する同意書</w:t>
      </w:r>
    </w:p>
    <w:p w14:paraId="1090C967" w14:textId="77777777" w:rsidR="00125346" w:rsidRPr="00A27FC6" w:rsidRDefault="00125346" w:rsidP="00125346">
      <w:pPr>
        <w:pStyle w:val="1"/>
        <w:rPr>
          <w:lang w:val="en-GB"/>
        </w:rPr>
      </w:pPr>
    </w:p>
    <w:p w14:paraId="1D8B26B3" w14:textId="77777777" w:rsidR="00125346" w:rsidRPr="00795156" w:rsidRDefault="00125346" w:rsidP="00125346">
      <w:pPr>
        <w:pStyle w:val="1"/>
        <w:rPr>
          <w:rFonts w:ascii="メイリオ" w:eastAsia="メイリオ" w:hAnsi="メイリオ" w:cs="メイリオ"/>
          <w:b/>
          <w:sz w:val="28"/>
          <w:szCs w:val="28"/>
        </w:rPr>
      </w:pPr>
      <w:r>
        <w:rPr>
          <w:rFonts w:ascii="メイリオ" w:eastAsia="メイリオ" w:hAnsi="メイリオ" w:cs="メイリオ" w:hint="eastAsia"/>
          <w:b/>
          <w:sz w:val="28"/>
          <w:szCs w:val="28"/>
        </w:rPr>
        <w:t>NBRC微生物カクテル</w:t>
      </w:r>
      <w:r w:rsidRPr="00795156">
        <w:rPr>
          <w:rFonts w:ascii="メイリオ" w:eastAsia="メイリオ" w:hAnsi="メイリオ" w:cs="メイリオ" w:hint="eastAsia"/>
          <w:b/>
          <w:sz w:val="28"/>
          <w:szCs w:val="28"/>
        </w:rPr>
        <w:t>の</w:t>
      </w:r>
      <w:r>
        <w:rPr>
          <w:rFonts w:ascii="メイリオ" w:eastAsia="メイリオ" w:hAnsi="メイリオ" w:cs="メイリオ" w:hint="eastAsia"/>
          <w:b/>
          <w:sz w:val="28"/>
          <w:szCs w:val="28"/>
        </w:rPr>
        <w:t>提供</w:t>
      </w:r>
      <w:r w:rsidRPr="00795156">
        <w:rPr>
          <w:rFonts w:ascii="メイリオ" w:eastAsia="メイリオ" w:hAnsi="メイリオ" w:cs="メイリオ" w:hint="eastAsia"/>
          <w:b/>
          <w:sz w:val="28"/>
          <w:szCs w:val="28"/>
        </w:rPr>
        <w:t>と</w:t>
      </w:r>
      <w:r>
        <w:rPr>
          <w:rFonts w:ascii="メイリオ" w:eastAsia="メイリオ" w:hAnsi="メイリオ" w:cs="メイリオ" w:hint="eastAsia"/>
          <w:b/>
          <w:sz w:val="28"/>
          <w:szCs w:val="28"/>
        </w:rPr>
        <w:t>使用</w:t>
      </w:r>
      <w:r w:rsidRPr="00795156">
        <w:rPr>
          <w:rFonts w:ascii="メイリオ" w:eastAsia="メイリオ" w:hAnsi="メイリオ" w:cs="メイリオ" w:hint="eastAsia"/>
          <w:b/>
          <w:sz w:val="28"/>
          <w:szCs w:val="28"/>
        </w:rPr>
        <w:t>に関する同意書</w:t>
      </w:r>
    </w:p>
    <w:p w14:paraId="7E584FEE" w14:textId="77777777" w:rsidR="00125346" w:rsidRPr="00795156" w:rsidRDefault="00125346" w:rsidP="00125346">
      <w:pPr>
        <w:pStyle w:val="1"/>
        <w:rPr>
          <w:rFonts w:ascii="メイリオ" w:eastAsia="メイリオ" w:hAnsi="メイリオ" w:cs="メイリオ"/>
          <w:sz w:val="20"/>
        </w:rPr>
      </w:pPr>
    </w:p>
    <w:p w14:paraId="1CFF526D" w14:textId="77777777" w:rsidR="00125346" w:rsidRDefault="00125346" w:rsidP="00125346">
      <w:pPr>
        <w:spacing w:line="180" w:lineRule="auto"/>
        <w:ind w:firstLineChars="100" w:firstLine="200"/>
        <w:rPr>
          <w:rFonts w:ascii="メイリオ" w:eastAsia="メイリオ" w:hAnsi="メイリオ" w:cs="メイリオ"/>
          <w:sz w:val="20"/>
        </w:rPr>
      </w:pPr>
      <w:r>
        <w:rPr>
          <w:rFonts w:ascii="メイリオ" w:eastAsia="メイリオ" w:hAnsi="メイリオ" w:cs="メイリオ" w:hint="eastAsia"/>
          <w:sz w:val="20"/>
        </w:rPr>
        <w:t>本同意書は、利用者が別添のNBRC微生物カクテル提供依頼書（以下「依頼書」という。）により、独立行政法人製品評価技術基盤機構バイオテクノロジーセンター（以下「NBRC」という。）から提供を受けたNBRC微生物カクテルを利用するにあたり、相互の同意事項を定めるものである。</w:t>
      </w:r>
    </w:p>
    <w:p w14:paraId="0A09E7E8" w14:textId="77777777" w:rsidR="00125346" w:rsidRDefault="00125346" w:rsidP="00125346">
      <w:pPr>
        <w:spacing w:line="180" w:lineRule="auto"/>
        <w:rPr>
          <w:rFonts w:ascii="メイリオ" w:eastAsia="メイリオ" w:hAnsi="メイリオ" w:cs="メイリオ"/>
          <w:sz w:val="20"/>
        </w:rPr>
      </w:pPr>
    </w:p>
    <w:p w14:paraId="39126D9F" w14:textId="77777777" w:rsidR="00125346" w:rsidRDefault="00125346" w:rsidP="00125346">
      <w:pPr>
        <w:spacing w:line="180" w:lineRule="auto"/>
        <w:rPr>
          <w:rFonts w:ascii="メイリオ" w:eastAsia="メイリオ" w:hAnsi="メイリオ" w:cs="メイリオ"/>
          <w:sz w:val="20"/>
        </w:rPr>
      </w:pPr>
      <w:r>
        <w:rPr>
          <w:rFonts w:ascii="メイリオ" w:eastAsia="メイリオ" w:hAnsi="メイリオ" w:cs="メイリオ" w:hint="eastAsia"/>
          <w:sz w:val="20"/>
        </w:rPr>
        <w:t>（定義）</w:t>
      </w:r>
    </w:p>
    <w:p w14:paraId="13044B66" w14:textId="77777777" w:rsidR="00125346" w:rsidRDefault="00125346" w:rsidP="00125346">
      <w:pPr>
        <w:spacing w:line="180" w:lineRule="auto"/>
        <w:rPr>
          <w:rFonts w:ascii="メイリオ" w:eastAsia="メイリオ" w:hAnsi="メイリオ" w:cs="メイリオ"/>
          <w:sz w:val="20"/>
        </w:rPr>
      </w:pPr>
      <w:r>
        <w:rPr>
          <w:rFonts w:ascii="メイリオ" w:eastAsia="メイリオ" w:hAnsi="メイリオ" w:cs="メイリオ" w:hint="eastAsia"/>
          <w:sz w:val="20"/>
        </w:rPr>
        <w:t>第１条　本同意書で使用する用語の定義は次に定めるところによる。</w:t>
      </w:r>
    </w:p>
    <w:p w14:paraId="26CD4B58" w14:textId="77777777" w:rsidR="00125346" w:rsidRDefault="00125346" w:rsidP="00125346">
      <w:pPr>
        <w:spacing w:line="180" w:lineRule="auto"/>
        <w:ind w:firstLineChars="100" w:firstLine="200"/>
        <w:rPr>
          <w:rFonts w:ascii="メイリオ" w:eastAsia="メイリオ" w:hAnsi="メイリオ" w:cs="メイリオ"/>
          <w:sz w:val="20"/>
        </w:rPr>
      </w:pPr>
      <w:r>
        <w:rPr>
          <w:rFonts w:ascii="メイリオ" w:eastAsia="メイリオ" w:hAnsi="メイリオ" w:cs="メイリオ" w:hint="eastAsia"/>
          <w:sz w:val="20"/>
        </w:rPr>
        <w:t>一　NBRC微生物カクテルとは、次の各号をいう。</w:t>
      </w:r>
    </w:p>
    <w:p w14:paraId="2CD026CB" w14:textId="77777777" w:rsidR="00125346" w:rsidRDefault="00125346" w:rsidP="00125346">
      <w:pPr>
        <w:spacing w:line="180" w:lineRule="auto"/>
        <w:ind w:leftChars="200" w:left="620" w:hangingChars="100" w:hanging="200"/>
        <w:rPr>
          <w:rFonts w:ascii="メイリオ" w:eastAsia="メイリオ" w:hAnsi="メイリオ" w:cs="メイリオ"/>
          <w:sz w:val="20"/>
        </w:rPr>
      </w:pPr>
      <w:r>
        <w:rPr>
          <w:rFonts w:ascii="メイリオ" w:eastAsia="メイリオ" w:hAnsi="メイリオ" w:cs="メイリオ" w:hint="eastAsia"/>
          <w:sz w:val="20"/>
        </w:rPr>
        <w:t>イ　菌体カクテル（細菌、放線菌、アーキア、糸状菌、酵母、微細藻類、ウイルス（バクテリオファージ）を混合したもの）</w:t>
      </w:r>
    </w:p>
    <w:p w14:paraId="486CF996" w14:textId="256A3265" w:rsidR="00125346" w:rsidRDefault="00125346" w:rsidP="00125346">
      <w:pPr>
        <w:spacing w:line="180" w:lineRule="auto"/>
        <w:ind w:leftChars="200" w:left="620" w:hangingChars="100" w:hanging="200"/>
        <w:rPr>
          <w:rFonts w:ascii="メイリオ" w:eastAsia="メイリオ" w:hAnsi="メイリオ" w:cs="メイリオ"/>
          <w:sz w:val="20"/>
        </w:rPr>
      </w:pPr>
      <w:r>
        <w:rPr>
          <w:rFonts w:ascii="メイリオ" w:eastAsia="メイリオ" w:hAnsi="メイリオ" w:cs="メイリオ" w:hint="eastAsia"/>
          <w:sz w:val="20"/>
        </w:rPr>
        <w:t>ロ　DNAカクテル（細菌、放線菌、アーキア、糸状菌、酵母、微細藻類、ウイルス（バクテリオファージ）から抽出したDNAを混合したもの）</w:t>
      </w:r>
    </w:p>
    <w:p w14:paraId="761C1764" w14:textId="7D59646B" w:rsidR="00174500" w:rsidRDefault="00174500" w:rsidP="00125346">
      <w:pPr>
        <w:spacing w:line="180" w:lineRule="auto"/>
        <w:ind w:leftChars="200" w:left="620" w:hangingChars="100" w:hanging="200"/>
        <w:rPr>
          <w:rFonts w:ascii="メイリオ" w:eastAsia="メイリオ" w:hAnsi="メイリオ" w:cs="メイリオ"/>
          <w:sz w:val="20"/>
        </w:rPr>
      </w:pPr>
      <w:r>
        <w:rPr>
          <w:rFonts w:ascii="メイリオ" w:eastAsia="メイリオ" w:hAnsi="メイリオ" w:cs="メイリオ" w:hint="eastAsia"/>
          <w:sz w:val="20"/>
        </w:rPr>
        <w:t xml:space="preserve">ハ　</w:t>
      </w:r>
      <w:r w:rsidR="00962118">
        <w:rPr>
          <w:rFonts w:ascii="メイリオ" w:eastAsia="メイリオ" w:hAnsi="メイリオ" w:cs="メイリオ" w:hint="eastAsia"/>
          <w:sz w:val="20"/>
        </w:rPr>
        <w:t>改良版</w:t>
      </w:r>
      <w:r w:rsidR="00E53946">
        <w:rPr>
          <w:rFonts w:ascii="メイリオ" w:eastAsia="メイリオ" w:hAnsi="メイリオ" w:cs="メイリオ" w:hint="eastAsia"/>
          <w:sz w:val="20"/>
        </w:rPr>
        <w:t>NBRC微生物</w:t>
      </w:r>
      <w:r w:rsidR="007C4330">
        <w:rPr>
          <w:rFonts w:ascii="メイリオ" w:eastAsia="メイリオ" w:hAnsi="メイリオ" w:cs="メイリオ" w:hint="eastAsia"/>
          <w:sz w:val="20"/>
        </w:rPr>
        <w:t>菌体</w:t>
      </w:r>
      <w:r w:rsidR="00E53946">
        <w:rPr>
          <w:rFonts w:ascii="メイリオ" w:eastAsia="メイリオ" w:hAnsi="メイリオ" w:cs="メイリオ" w:hint="eastAsia"/>
          <w:sz w:val="20"/>
        </w:rPr>
        <w:t>カクテル、</w:t>
      </w:r>
      <w:r w:rsidR="007C4330">
        <w:rPr>
          <w:rFonts w:ascii="メイリオ" w:eastAsia="メイリオ" w:hAnsi="メイリオ" w:cs="メイリオ" w:hint="eastAsia"/>
          <w:sz w:val="20"/>
        </w:rPr>
        <w:t>改良版NBRC微生物DNAカクテル、</w:t>
      </w:r>
      <w:r w:rsidR="00E53946">
        <w:rPr>
          <w:rFonts w:ascii="メイリオ" w:eastAsia="メイリオ" w:hAnsi="メイリオ" w:cs="メイリオ" w:hint="eastAsia"/>
          <w:sz w:val="20"/>
        </w:rPr>
        <w:t>NBRCヒト常在</w:t>
      </w:r>
      <w:r w:rsidR="00962118">
        <w:rPr>
          <w:rFonts w:ascii="メイリオ" w:eastAsia="メイリオ" w:hAnsi="メイリオ" w:cs="メイリオ" w:hint="eastAsia"/>
          <w:sz w:val="20"/>
        </w:rPr>
        <w:t>菌</w:t>
      </w:r>
      <w:r w:rsidR="00E53946">
        <w:rPr>
          <w:rFonts w:ascii="メイリオ" w:eastAsia="メイリオ" w:hAnsi="メイリオ" w:cs="メイリオ" w:hint="eastAsia"/>
          <w:sz w:val="20"/>
        </w:rPr>
        <w:t>菌体カクテル及びNBRCヒト常在</w:t>
      </w:r>
      <w:r w:rsidR="00962118">
        <w:rPr>
          <w:rFonts w:ascii="メイリオ" w:eastAsia="メイリオ" w:hAnsi="メイリオ" w:cs="メイリオ" w:hint="eastAsia"/>
          <w:sz w:val="20"/>
        </w:rPr>
        <w:t>菌</w:t>
      </w:r>
      <w:r w:rsidR="00E53946">
        <w:rPr>
          <w:rFonts w:ascii="メイリオ" w:eastAsia="メイリオ" w:hAnsi="メイリオ" w:cs="メイリオ" w:hint="eastAsia"/>
          <w:sz w:val="20"/>
        </w:rPr>
        <w:t>DNAカクテル</w:t>
      </w:r>
    </w:p>
    <w:p w14:paraId="17AFC00B" w14:textId="77777777" w:rsidR="00125346" w:rsidRDefault="00125346" w:rsidP="00125346">
      <w:pPr>
        <w:spacing w:line="180" w:lineRule="auto"/>
        <w:ind w:leftChars="100" w:left="410" w:hangingChars="100" w:hanging="200"/>
        <w:rPr>
          <w:rFonts w:ascii="メイリオ" w:eastAsia="メイリオ" w:hAnsi="メイリオ" w:cs="メイリオ"/>
          <w:sz w:val="20"/>
        </w:rPr>
      </w:pPr>
      <w:r>
        <w:rPr>
          <w:rFonts w:ascii="メイリオ" w:eastAsia="メイリオ" w:hAnsi="メイリオ" w:cs="メイリオ" w:hint="eastAsia"/>
          <w:sz w:val="20"/>
        </w:rPr>
        <w:t>二　派生物とは、NBRC微生物カクテルの遺伝子発現又は代謝の結果として生じる生化学化合物をいう。これには遺伝の機能的な単位を有しないものも含む。</w:t>
      </w:r>
    </w:p>
    <w:p w14:paraId="4C672396" w14:textId="77777777" w:rsidR="00125346" w:rsidRDefault="00125346" w:rsidP="00125346">
      <w:pPr>
        <w:spacing w:line="180" w:lineRule="auto"/>
        <w:ind w:leftChars="100" w:left="410" w:hangingChars="100" w:hanging="200"/>
        <w:rPr>
          <w:rFonts w:ascii="メイリオ" w:eastAsia="メイリオ" w:hAnsi="メイリオ" w:cs="メイリオ"/>
          <w:sz w:val="20"/>
        </w:rPr>
      </w:pPr>
      <w:r>
        <w:rPr>
          <w:rFonts w:ascii="メイリオ" w:eastAsia="メイリオ" w:hAnsi="メイリオ" w:cs="メイリオ" w:hint="eastAsia"/>
          <w:sz w:val="20"/>
        </w:rPr>
        <w:t>三　改変物とは、NBRC微生物カクテル又は派生物を利用して得られた、元とは異なる新たな特徴を有する物をいう。</w:t>
      </w:r>
    </w:p>
    <w:p w14:paraId="2BCD172C" w14:textId="77777777" w:rsidR="00125346" w:rsidRDefault="00125346" w:rsidP="00125346">
      <w:pPr>
        <w:spacing w:line="180" w:lineRule="auto"/>
        <w:ind w:leftChars="100" w:left="410" w:hangingChars="100" w:hanging="200"/>
        <w:rPr>
          <w:rFonts w:ascii="メイリオ" w:eastAsia="メイリオ" w:hAnsi="メイリオ" w:cs="メイリオ"/>
          <w:sz w:val="20"/>
        </w:rPr>
      </w:pPr>
      <w:r>
        <w:rPr>
          <w:rFonts w:ascii="メイリオ" w:eastAsia="メイリオ" w:hAnsi="メイリオ" w:cs="メイリオ" w:hint="eastAsia"/>
          <w:sz w:val="20"/>
        </w:rPr>
        <w:t>四　複製物とは、NBRC微生物カクテル又は改変物の培養物をいう。</w:t>
      </w:r>
    </w:p>
    <w:p w14:paraId="75FEB91D" w14:textId="77777777" w:rsidR="00125346" w:rsidRDefault="00125346" w:rsidP="00125346">
      <w:pPr>
        <w:spacing w:line="180" w:lineRule="auto"/>
        <w:ind w:leftChars="100" w:left="410" w:hangingChars="100" w:hanging="200"/>
        <w:rPr>
          <w:rFonts w:ascii="メイリオ" w:eastAsia="メイリオ" w:hAnsi="メイリオ" w:cs="メイリオ"/>
          <w:sz w:val="20"/>
        </w:rPr>
      </w:pPr>
      <w:r>
        <w:rPr>
          <w:rFonts w:ascii="メイリオ" w:eastAsia="メイリオ" w:hAnsi="メイリオ" w:cs="メイリオ" w:hint="eastAsia"/>
          <w:sz w:val="20"/>
        </w:rPr>
        <w:t>五　NBRC微生物カクテル等とは、NBRC微生物カクテル及びNBRC微生物カクテルから直接抽出して得られた全ての化合物並びにその派生物及び改変物を併せていう。</w:t>
      </w:r>
    </w:p>
    <w:p w14:paraId="48108E56" w14:textId="77777777" w:rsidR="00125346" w:rsidRDefault="00125346" w:rsidP="00125346">
      <w:pPr>
        <w:spacing w:line="180" w:lineRule="auto"/>
        <w:ind w:leftChars="100" w:left="410" w:hangingChars="100" w:hanging="200"/>
        <w:rPr>
          <w:rFonts w:ascii="メイリオ" w:eastAsia="メイリオ" w:hAnsi="メイリオ" w:cs="メイリオ"/>
          <w:sz w:val="20"/>
        </w:rPr>
      </w:pPr>
      <w:r>
        <w:rPr>
          <w:rFonts w:ascii="メイリオ" w:eastAsia="メイリオ" w:hAnsi="メイリオ" w:cs="メイリオ" w:hint="eastAsia"/>
          <w:sz w:val="20"/>
        </w:rPr>
        <w:t>六　利用者とは、NBRC微生物カクテル提供依頼書に記載された利用者であって、当該依頼書に記載のNBRC微生物カクテルについてNBRCから提供を受け、同意書等に基づきNBRC微生物カクテル等を利用する者をいう。</w:t>
      </w:r>
    </w:p>
    <w:p w14:paraId="3E315C5F" w14:textId="77777777" w:rsidR="00125346" w:rsidRDefault="00125346" w:rsidP="00125346">
      <w:pPr>
        <w:spacing w:line="180" w:lineRule="auto"/>
        <w:ind w:leftChars="100" w:left="410" w:hangingChars="100" w:hanging="200"/>
        <w:rPr>
          <w:rFonts w:ascii="メイリオ" w:eastAsia="メイリオ" w:hAnsi="メイリオ" w:cs="メイリオ"/>
          <w:sz w:val="20"/>
        </w:rPr>
      </w:pPr>
      <w:r>
        <w:rPr>
          <w:rFonts w:ascii="メイリオ" w:eastAsia="メイリオ" w:hAnsi="メイリオ" w:cs="メイリオ" w:hint="eastAsia"/>
          <w:sz w:val="20"/>
        </w:rPr>
        <w:t>七　非商業的利用とは、研究開発など利用段階では収益を得ない活動の範囲でNBRC微生物カクテル等を利用することをいう。</w:t>
      </w:r>
    </w:p>
    <w:p w14:paraId="06B18E45" w14:textId="77777777" w:rsidR="00125346" w:rsidRDefault="00125346" w:rsidP="00125346">
      <w:pPr>
        <w:spacing w:line="180" w:lineRule="auto"/>
        <w:ind w:leftChars="100" w:left="410" w:hangingChars="100" w:hanging="200"/>
        <w:rPr>
          <w:rFonts w:ascii="メイリオ" w:eastAsia="メイリオ" w:hAnsi="メイリオ" w:cs="メイリオ"/>
          <w:sz w:val="20"/>
        </w:rPr>
      </w:pPr>
      <w:r>
        <w:rPr>
          <w:rFonts w:ascii="メイリオ" w:eastAsia="メイリオ" w:hAnsi="メイリオ" w:cs="メイリオ" w:hint="eastAsia"/>
          <w:sz w:val="20"/>
        </w:rPr>
        <w:t>八　商業的利用とは、前号以外の場合であって、製造又は検査など収益を得ることを目的とした活動においてNBRC微生物カクテル等を利用することをいう。NBRC微生物カクテル等を利用して得られた成果を元にして知的財産権に係る出願を行う場合を含む。</w:t>
      </w:r>
    </w:p>
    <w:p w14:paraId="64AB93CD" w14:textId="77777777" w:rsidR="00125346" w:rsidRDefault="00125346" w:rsidP="00125346">
      <w:pPr>
        <w:spacing w:line="180" w:lineRule="auto"/>
        <w:ind w:leftChars="100" w:left="410" w:hangingChars="100" w:hanging="200"/>
        <w:rPr>
          <w:rFonts w:ascii="メイリオ" w:eastAsia="メイリオ" w:hAnsi="メイリオ" w:cs="メイリオ"/>
          <w:sz w:val="20"/>
        </w:rPr>
      </w:pPr>
      <w:r>
        <w:rPr>
          <w:rFonts w:ascii="メイリオ" w:eastAsia="メイリオ" w:hAnsi="メイリオ" w:cs="メイリオ" w:hint="eastAsia"/>
          <w:sz w:val="20"/>
        </w:rPr>
        <w:t>九　同意書等とは、本同意書の規定及び提供されたNBRC微生物カクテルに付された個別の利用条件を併せていう。本同意書の規定と個別の利用条件の規定に齟齬がある場合は、個別の利用条件を原則優先する。</w:t>
      </w:r>
    </w:p>
    <w:p w14:paraId="25521C28" w14:textId="77777777" w:rsidR="00125346" w:rsidRDefault="00125346" w:rsidP="00125346">
      <w:pPr>
        <w:spacing w:line="180" w:lineRule="auto"/>
        <w:ind w:leftChars="100" w:left="410" w:hangingChars="100" w:hanging="200"/>
        <w:rPr>
          <w:rFonts w:ascii="メイリオ" w:eastAsia="メイリオ" w:hAnsi="メイリオ" w:cs="メイリオ"/>
          <w:sz w:val="20"/>
        </w:rPr>
      </w:pPr>
      <w:r>
        <w:rPr>
          <w:rFonts w:ascii="メイリオ" w:eastAsia="メイリオ" w:hAnsi="メイリオ" w:cs="メイリオ" w:hint="eastAsia"/>
          <w:sz w:val="20"/>
        </w:rPr>
        <w:t>十　バイオセーフティレベル（以下「BSL」という。）とは、NBRCが定めた微生物の取扱い安全区分をいい、その区分は次のとおりとする。</w:t>
      </w:r>
    </w:p>
    <w:p w14:paraId="5A0EE799" w14:textId="77777777" w:rsidR="00125346" w:rsidRDefault="00125346" w:rsidP="00125346">
      <w:pPr>
        <w:spacing w:line="180" w:lineRule="auto"/>
        <w:ind w:leftChars="200" w:left="620" w:hangingChars="100" w:hanging="200"/>
        <w:rPr>
          <w:rFonts w:ascii="メイリオ" w:eastAsia="メイリオ" w:hAnsi="メイリオ" w:cs="メイリオ"/>
          <w:sz w:val="20"/>
        </w:rPr>
      </w:pPr>
      <w:r>
        <w:rPr>
          <w:rFonts w:ascii="メイリオ" w:eastAsia="メイリオ" w:hAnsi="メイリオ" w:cs="メイリオ" w:hint="eastAsia"/>
          <w:sz w:val="20"/>
        </w:rPr>
        <w:t>イ　BSL1　ヒトに疾病を起こし、あるいは動物に獣医学的に重要な疾患を起こす可能性のないものであり、個体及び地域社会に対する危険度が無いもの</w:t>
      </w:r>
    </w:p>
    <w:p w14:paraId="08D7B3D9" w14:textId="77777777" w:rsidR="00125346" w:rsidRDefault="00125346" w:rsidP="00125346">
      <w:pPr>
        <w:spacing w:line="180" w:lineRule="auto"/>
        <w:ind w:leftChars="200" w:left="620" w:hangingChars="100" w:hanging="200"/>
        <w:rPr>
          <w:rFonts w:ascii="メイリオ" w:eastAsia="メイリオ" w:hAnsi="メイリオ" w:cs="メイリオ"/>
          <w:sz w:val="20"/>
        </w:rPr>
      </w:pPr>
      <w:r>
        <w:rPr>
          <w:rFonts w:ascii="メイリオ" w:eastAsia="メイリオ" w:hAnsi="メイリオ" w:cs="メイリオ" w:hint="eastAsia"/>
          <w:sz w:val="20"/>
        </w:rPr>
        <w:t>ロ　BSL1*　BSL1のうち、日和見感染することが報告されているもの。ただし、BSL1*でないことは日和見感染しないことを意味しない。</w:t>
      </w:r>
    </w:p>
    <w:p w14:paraId="561B4873" w14:textId="3AB799F3" w:rsidR="00125346" w:rsidRDefault="00125346" w:rsidP="00125346">
      <w:pPr>
        <w:spacing w:line="180" w:lineRule="auto"/>
        <w:ind w:leftChars="200" w:left="820" w:hangingChars="200" w:hanging="400"/>
        <w:rPr>
          <w:rFonts w:ascii="メイリオ" w:eastAsia="メイリオ" w:hAnsi="メイリオ" w:cs="メイリオ"/>
          <w:sz w:val="20"/>
        </w:rPr>
      </w:pPr>
      <w:r>
        <w:rPr>
          <w:rFonts w:ascii="メイリオ" w:eastAsia="メイリオ" w:hAnsi="メイリオ" w:cs="メイリオ" w:hint="eastAsia"/>
          <w:sz w:val="20"/>
        </w:rPr>
        <w:t>ハ　BSL2　ヒトあるいは動物に病原性を有するが、実験室職員、地域社会、家畜、環境等に対し、重大な災害とならないもの。また、実験室内で曝露されると重篤な感染を起こす可能性はあるが、有効な治療法、予防法があり、感染が拡散する可能性は低いもの。さらに、個体に対する危険度は中程度であり、地域社会に対する危険度は低いもの</w:t>
      </w:r>
    </w:p>
    <w:p w14:paraId="3099C017" w14:textId="77777777" w:rsidR="00E6171E" w:rsidRDefault="00E6171E" w:rsidP="00125346">
      <w:pPr>
        <w:spacing w:line="180" w:lineRule="auto"/>
        <w:ind w:leftChars="200" w:left="820" w:hangingChars="200" w:hanging="400"/>
        <w:rPr>
          <w:rFonts w:ascii="メイリオ" w:eastAsia="メイリオ" w:hAnsi="メイリオ" w:cs="メイリオ"/>
          <w:sz w:val="20"/>
        </w:rPr>
      </w:pPr>
    </w:p>
    <w:p w14:paraId="63760B8F" w14:textId="77777777" w:rsidR="00125346" w:rsidRDefault="00125346" w:rsidP="00125346">
      <w:pPr>
        <w:spacing w:line="180" w:lineRule="auto"/>
        <w:rPr>
          <w:rFonts w:ascii="メイリオ" w:eastAsia="メイリオ" w:hAnsi="メイリオ" w:cs="メイリオ"/>
          <w:sz w:val="20"/>
        </w:rPr>
      </w:pPr>
      <w:r>
        <w:rPr>
          <w:rFonts w:ascii="メイリオ" w:eastAsia="メイリオ" w:hAnsi="メイリオ" w:cs="メイリオ" w:hint="eastAsia"/>
          <w:sz w:val="20"/>
        </w:rPr>
        <w:t>（NBRC微生物カクテルの提供）</w:t>
      </w:r>
    </w:p>
    <w:p w14:paraId="42A668F5" w14:textId="77777777" w:rsidR="00125346" w:rsidRDefault="00125346" w:rsidP="00125346">
      <w:pPr>
        <w:spacing w:line="180" w:lineRule="auto"/>
        <w:ind w:left="200" w:hangingChars="100" w:hanging="200"/>
        <w:rPr>
          <w:rFonts w:ascii="メイリオ" w:eastAsia="メイリオ" w:hAnsi="メイリオ" w:cs="メイリオ"/>
          <w:sz w:val="20"/>
        </w:rPr>
      </w:pPr>
      <w:r>
        <w:rPr>
          <w:rFonts w:ascii="メイリオ" w:eastAsia="メイリオ" w:hAnsi="メイリオ" w:cs="メイリオ" w:hint="eastAsia"/>
          <w:sz w:val="20"/>
        </w:rPr>
        <w:t>第２条　利用者は、NBRC微生物カクテルの提供を依頼する場合、依頼書に必要事項を記載し、提出しなければならない。</w:t>
      </w:r>
    </w:p>
    <w:p w14:paraId="05154A16" w14:textId="77777777" w:rsidR="00125346" w:rsidRDefault="00125346" w:rsidP="00125346">
      <w:pPr>
        <w:spacing w:line="180" w:lineRule="auto"/>
        <w:ind w:left="200" w:hangingChars="100" w:hanging="200"/>
        <w:rPr>
          <w:rFonts w:ascii="メイリオ" w:eastAsia="メイリオ" w:hAnsi="メイリオ" w:cs="メイリオ"/>
          <w:sz w:val="20"/>
        </w:rPr>
      </w:pPr>
      <w:r>
        <w:rPr>
          <w:rFonts w:ascii="メイリオ" w:eastAsia="メイリオ" w:hAnsi="メイリオ" w:cs="メイリオ" w:hint="eastAsia"/>
          <w:sz w:val="20"/>
        </w:rPr>
        <w:t>２　利用者は、提供を受けるにあたり、NBRCが指定する額の提供手数料及びその他指定する費用をNBRCに</w:t>
      </w:r>
      <w:r>
        <w:rPr>
          <w:rFonts w:ascii="メイリオ" w:eastAsia="メイリオ" w:hAnsi="メイリオ" w:cs="メイリオ" w:hint="eastAsia"/>
          <w:sz w:val="20"/>
        </w:rPr>
        <w:lastRenderedPageBreak/>
        <w:t>支払わなければならない。</w:t>
      </w:r>
    </w:p>
    <w:p w14:paraId="1CC7E19F" w14:textId="77777777" w:rsidR="00125346" w:rsidRDefault="00125346" w:rsidP="00125346">
      <w:pPr>
        <w:spacing w:line="180" w:lineRule="auto"/>
        <w:ind w:left="200" w:hangingChars="100" w:hanging="200"/>
        <w:rPr>
          <w:rFonts w:ascii="メイリオ" w:eastAsia="メイリオ" w:hAnsi="メイリオ" w:cs="メイリオ"/>
          <w:sz w:val="20"/>
        </w:rPr>
      </w:pPr>
      <w:r>
        <w:rPr>
          <w:rFonts w:ascii="メイリオ" w:eastAsia="メイリオ" w:hAnsi="メイリオ" w:cs="メイリオ" w:hint="eastAsia"/>
          <w:sz w:val="20"/>
        </w:rPr>
        <w:t>３　NBRCは、前項に基づき受領した提供手数料及びその他指定する費用について正当な理由がある場合を除き、利用者に返還しない。</w:t>
      </w:r>
    </w:p>
    <w:p w14:paraId="3B274A02" w14:textId="77777777" w:rsidR="00125346" w:rsidRDefault="00125346" w:rsidP="00125346">
      <w:pPr>
        <w:snapToGrid w:val="0"/>
        <w:spacing w:line="180" w:lineRule="auto"/>
        <w:ind w:left="226" w:hanging="224"/>
        <w:rPr>
          <w:rFonts w:ascii="メイリオ" w:eastAsia="メイリオ" w:hAnsi="メイリオ" w:cs="メイリオ"/>
          <w:sz w:val="20"/>
        </w:rPr>
      </w:pPr>
    </w:p>
    <w:p w14:paraId="6D4EFFDF" w14:textId="77777777" w:rsidR="00125346" w:rsidRDefault="00125346" w:rsidP="00125346">
      <w:pPr>
        <w:snapToGrid w:val="0"/>
        <w:spacing w:line="180" w:lineRule="auto"/>
        <w:ind w:left="226" w:hanging="224"/>
        <w:rPr>
          <w:rFonts w:ascii="メイリオ" w:eastAsia="メイリオ" w:hAnsi="メイリオ" w:cs="メイリオ"/>
          <w:sz w:val="20"/>
        </w:rPr>
      </w:pPr>
      <w:r>
        <w:rPr>
          <w:rFonts w:ascii="メイリオ" w:eastAsia="メイリオ" w:hAnsi="メイリオ" w:cs="メイリオ" w:hint="eastAsia"/>
          <w:sz w:val="20"/>
        </w:rPr>
        <w:t>（NBRC微生物カクテルの発送）</w:t>
      </w:r>
    </w:p>
    <w:p w14:paraId="0ABB035A" w14:textId="77777777" w:rsidR="00125346" w:rsidRDefault="00125346" w:rsidP="00125346">
      <w:pPr>
        <w:snapToGrid w:val="0"/>
        <w:spacing w:line="180" w:lineRule="auto"/>
        <w:ind w:left="226" w:hanging="224"/>
        <w:rPr>
          <w:rFonts w:ascii="メイリオ" w:eastAsia="メイリオ" w:hAnsi="メイリオ" w:cs="メイリオ"/>
          <w:sz w:val="20"/>
        </w:rPr>
      </w:pPr>
      <w:r>
        <w:rPr>
          <w:rFonts w:ascii="メイリオ" w:eastAsia="メイリオ" w:hAnsi="メイリオ" w:cs="メイリオ" w:hint="eastAsia"/>
          <w:sz w:val="20"/>
        </w:rPr>
        <w:t>第３条　NBRCは、原則として郵便で利用者宛にNBRC微生物カクテルの発送を行う。</w:t>
      </w:r>
    </w:p>
    <w:p w14:paraId="437C588E" w14:textId="37F08475" w:rsidR="00125346" w:rsidRDefault="00125346" w:rsidP="00125346">
      <w:pPr>
        <w:snapToGrid w:val="0"/>
        <w:spacing w:line="180" w:lineRule="auto"/>
        <w:ind w:left="226" w:hanging="224"/>
        <w:rPr>
          <w:rFonts w:ascii="メイリオ" w:eastAsia="メイリオ" w:hAnsi="メイリオ" w:cs="メイリオ"/>
          <w:sz w:val="20"/>
        </w:rPr>
      </w:pPr>
      <w:r>
        <w:rPr>
          <w:rFonts w:ascii="メイリオ" w:eastAsia="メイリオ" w:hAnsi="メイリオ" w:cs="メイリオ" w:hint="eastAsia"/>
          <w:sz w:val="20"/>
        </w:rPr>
        <w:t>２　利用者は、原則としてNBRC微生物カクテルの発送に</w:t>
      </w:r>
      <w:r w:rsidR="0028188D">
        <w:rPr>
          <w:rFonts w:ascii="メイリオ" w:eastAsia="メイリオ" w:hAnsi="メイリオ" w:cs="メイリオ" w:hint="eastAsia"/>
          <w:sz w:val="20"/>
        </w:rPr>
        <w:t>係る</w:t>
      </w:r>
      <w:r>
        <w:rPr>
          <w:rFonts w:ascii="メイリオ" w:eastAsia="メイリオ" w:hAnsi="メイリオ" w:cs="メイリオ" w:hint="eastAsia"/>
          <w:sz w:val="20"/>
        </w:rPr>
        <w:t>費用を提供手数料とは別に負担する。</w:t>
      </w:r>
    </w:p>
    <w:p w14:paraId="145E16A8" w14:textId="77777777" w:rsidR="00125346" w:rsidRDefault="00125346" w:rsidP="00125346">
      <w:pPr>
        <w:snapToGrid w:val="0"/>
        <w:spacing w:line="180" w:lineRule="auto"/>
        <w:ind w:left="226" w:hanging="224"/>
        <w:rPr>
          <w:rFonts w:ascii="メイリオ" w:eastAsia="メイリオ" w:hAnsi="メイリオ" w:cs="メイリオ"/>
          <w:sz w:val="20"/>
        </w:rPr>
      </w:pPr>
      <w:r>
        <w:rPr>
          <w:rFonts w:ascii="メイリオ" w:eastAsia="メイリオ" w:hAnsi="メイリオ" w:cs="メイリオ" w:hint="eastAsia"/>
          <w:sz w:val="20"/>
        </w:rPr>
        <w:t>３　発送先が日本以外の国又は地域である場合、利用者は次の対応等を行う。</w:t>
      </w:r>
    </w:p>
    <w:p w14:paraId="7897E10D" w14:textId="77777777" w:rsidR="00125346" w:rsidRDefault="00125346" w:rsidP="00125346">
      <w:pPr>
        <w:snapToGrid w:val="0"/>
        <w:spacing w:line="180" w:lineRule="auto"/>
        <w:ind w:firstLineChars="100" w:firstLine="200"/>
        <w:rPr>
          <w:rFonts w:ascii="メイリオ" w:eastAsia="メイリオ" w:hAnsi="メイリオ" w:cs="メイリオ"/>
          <w:sz w:val="20"/>
        </w:rPr>
      </w:pPr>
      <w:r>
        <w:rPr>
          <w:rFonts w:ascii="メイリオ" w:eastAsia="メイリオ" w:hAnsi="メイリオ" w:cs="メイリオ" w:hint="eastAsia"/>
          <w:sz w:val="20"/>
        </w:rPr>
        <w:t>一　NBRC微生物カクテルの梱包に係る費用を提供手数料とは別に負担する。</w:t>
      </w:r>
    </w:p>
    <w:p w14:paraId="75A1AE80" w14:textId="77777777" w:rsidR="00125346" w:rsidRDefault="00125346" w:rsidP="00125346">
      <w:pPr>
        <w:snapToGrid w:val="0"/>
        <w:spacing w:line="180" w:lineRule="auto"/>
        <w:ind w:firstLineChars="100" w:firstLine="200"/>
        <w:rPr>
          <w:rFonts w:ascii="メイリオ" w:eastAsia="メイリオ" w:hAnsi="メイリオ" w:cs="メイリオ"/>
          <w:sz w:val="20"/>
        </w:rPr>
      </w:pPr>
      <w:r>
        <w:rPr>
          <w:rFonts w:ascii="メイリオ" w:eastAsia="メイリオ" w:hAnsi="メイリオ" w:cs="メイリオ" w:hint="eastAsia"/>
          <w:sz w:val="20"/>
        </w:rPr>
        <w:t>二　郵便以外の方法を利用者が指定する場合、係る費用を負担する。</w:t>
      </w:r>
    </w:p>
    <w:p w14:paraId="56B04B3A" w14:textId="21165C7D" w:rsidR="00125346" w:rsidRDefault="00125346" w:rsidP="00125346">
      <w:pPr>
        <w:snapToGrid w:val="0"/>
        <w:spacing w:line="180" w:lineRule="auto"/>
        <w:ind w:leftChars="100" w:left="410" w:hangingChars="100" w:hanging="200"/>
        <w:rPr>
          <w:rFonts w:ascii="メイリオ" w:eastAsia="メイリオ" w:hAnsi="メイリオ" w:cs="メイリオ"/>
          <w:sz w:val="20"/>
        </w:rPr>
      </w:pPr>
      <w:r>
        <w:rPr>
          <w:rFonts w:ascii="メイリオ" w:eastAsia="メイリオ" w:hAnsi="メイリオ" w:cs="メイリオ" w:hint="eastAsia"/>
          <w:sz w:val="20"/>
        </w:rPr>
        <w:t>三　発送先の国又は地域への輸入・輸送に関する手続</w:t>
      </w:r>
      <w:r w:rsidR="0028188D">
        <w:rPr>
          <w:rFonts w:ascii="メイリオ" w:eastAsia="メイリオ" w:hAnsi="メイリオ" w:cs="メイリオ" w:hint="eastAsia"/>
          <w:sz w:val="20"/>
        </w:rPr>
        <w:t>は、</w:t>
      </w:r>
      <w:r>
        <w:rPr>
          <w:rFonts w:ascii="メイリオ" w:eastAsia="メイリオ" w:hAnsi="メイリオ" w:cs="メイリオ" w:hint="eastAsia"/>
          <w:sz w:val="20"/>
        </w:rPr>
        <w:t>責任を持って行う。</w:t>
      </w:r>
    </w:p>
    <w:p w14:paraId="4442CB1C" w14:textId="77777777" w:rsidR="00125346" w:rsidRDefault="00125346" w:rsidP="00125346">
      <w:pPr>
        <w:snapToGrid w:val="0"/>
        <w:spacing w:line="180" w:lineRule="auto"/>
        <w:ind w:leftChars="100" w:left="410" w:hangingChars="100" w:hanging="200"/>
        <w:rPr>
          <w:rFonts w:ascii="メイリオ" w:eastAsia="メイリオ" w:hAnsi="メイリオ" w:cs="メイリオ"/>
          <w:sz w:val="20"/>
        </w:rPr>
      </w:pPr>
      <w:r>
        <w:rPr>
          <w:rFonts w:ascii="メイリオ" w:eastAsia="メイリオ" w:hAnsi="メイリオ" w:cs="メイリオ" w:hint="eastAsia"/>
          <w:sz w:val="20"/>
        </w:rPr>
        <w:t>四　NBRCが発送したNBRC微生物カクテルがNBRC側以外の事由等で利用者に届かなかった場合、NBRCに異議を申し立てない。</w:t>
      </w:r>
    </w:p>
    <w:p w14:paraId="5176BF3F" w14:textId="77777777" w:rsidR="00125346" w:rsidRDefault="00125346" w:rsidP="00125346">
      <w:pPr>
        <w:snapToGrid w:val="0"/>
        <w:spacing w:line="180" w:lineRule="auto"/>
        <w:ind w:left="226" w:hanging="224"/>
        <w:rPr>
          <w:rFonts w:ascii="メイリオ" w:eastAsia="メイリオ" w:hAnsi="メイリオ" w:cs="メイリオ"/>
          <w:sz w:val="20"/>
        </w:rPr>
      </w:pPr>
    </w:p>
    <w:p w14:paraId="5393B811" w14:textId="77777777" w:rsidR="00125346" w:rsidRDefault="00125346" w:rsidP="00125346">
      <w:pPr>
        <w:snapToGrid w:val="0"/>
        <w:spacing w:line="180" w:lineRule="auto"/>
        <w:ind w:left="226" w:hanging="224"/>
        <w:rPr>
          <w:rFonts w:ascii="メイリオ" w:eastAsia="メイリオ" w:hAnsi="メイリオ" w:cs="メイリオ"/>
          <w:sz w:val="20"/>
        </w:rPr>
      </w:pPr>
      <w:r>
        <w:rPr>
          <w:rFonts w:ascii="メイリオ" w:eastAsia="メイリオ" w:hAnsi="メイリオ" w:cs="メイリオ" w:hint="eastAsia"/>
          <w:sz w:val="20"/>
        </w:rPr>
        <w:t>（NBRC微生物カクテル等の利用）</w:t>
      </w:r>
    </w:p>
    <w:p w14:paraId="65093865" w14:textId="71E6F508" w:rsidR="00125346" w:rsidRDefault="00125346" w:rsidP="00125346">
      <w:pPr>
        <w:snapToGrid w:val="0"/>
        <w:spacing w:line="180" w:lineRule="auto"/>
        <w:ind w:left="226" w:hanging="224"/>
        <w:rPr>
          <w:rFonts w:ascii="メイリオ" w:eastAsia="メイリオ" w:hAnsi="メイリオ" w:cs="メイリオ"/>
          <w:sz w:val="20"/>
        </w:rPr>
      </w:pPr>
      <w:r>
        <w:rPr>
          <w:rFonts w:ascii="メイリオ" w:eastAsia="メイリオ" w:hAnsi="メイリオ" w:cs="メイリオ" w:hint="eastAsia"/>
          <w:sz w:val="20"/>
        </w:rPr>
        <w:t>第４条　NBRC微生物カクテル等の利用に</w:t>
      </w:r>
      <w:r w:rsidR="0028188D">
        <w:rPr>
          <w:rFonts w:ascii="メイリオ" w:eastAsia="メイリオ" w:hAnsi="メイリオ" w:cs="メイリオ" w:hint="eastAsia"/>
          <w:sz w:val="20"/>
        </w:rPr>
        <w:t>係る</w:t>
      </w:r>
      <w:r>
        <w:rPr>
          <w:rFonts w:ascii="メイリオ" w:eastAsia="メイリオ" w:hAnsi="メイリオ" w:cs="メイリオ" w:hint="eastAsia"/>
          <w:sz w:val="20"/>
        </w:rPr>
        <w:t>一切の責任は、依頼書に記載された利用者が負うものとする。</w:t>
      </w:r>
    </w:p>
    <w:p w14:paraId="2DC55AD3" w14:textId="77777777" w:rsidR="00125346" w:rsidRDefault="00125346" w:rsidP="00125346">
      <w:pPr>
        <w:snapToGrid w:val="0"/>
        <w:spacing w:line="180" w:lineRule="auto"/>
        <w:ind w:left="226" w:hanging="224"/>
        <w:rPr>
          <w:rFonts w:ascii="メイリオ" w:eastAsia="メイリオ" w:hAnsi="メイリオ" w:cs="メイリオ"/>
          <w:sz w:val="20"/>
        </w:rPr>
      </w:pPr>
      <w:r>
        <w:rPr>
          <w:rFonts w:ascii="メイリオ" w:eastAsia="メイリオ" w:hAnsi="メイリオ" w:cs="メイリオ" w:hint="eastAsia"/>
          <w:sz w:val="20"/>
        </w:rPr>
        <w:t>２　利用者は、提供されるNBRC微生物カクテルについて、NBRCが保有する当該NBRC微生物カクテルに係る知的財産権その他一切の権利が提供により利用者に譲渡されるものでないこと、また、同意書等に記載された範囲でNBRC微生物カクテルを利用・廃棄する権利以外は与えられるものでないことについて同意した上で利用する。</w:t>
      </w:r>
    </w:p>
    <w:p w14:paraId="073A2C38" w14:textId="44533B01" w:rsidR="00125346" w:rsidRDefault="00125346" w:rsidP="00125346">
      <w:pPr>
        <w:snapToGrid w:val="0"/>
        <w:spacing w:line="180" w:lineRule="auto"/>
        <w:ind w:left="226" w:hanging="224"/>
        <w:rPr>
          <w:rFonts w:ascii="メイリオ" w:eastAsia="メイリオ" w:hAnsi="メイリオ" w:cs="メイリオ"/>
          <w:sz w:val="20"/>
        </w:rPr>
      </w:pPr>
      <w:r>
        <w:rPr>
          <w:rFonts w:ascii="メイリオ" w:eastAsia="メイリオ" w:hAnsi="メイリオ" w:cs="メイリオ" w:hint="eastAsia"/>
          <w:sz w:val="20"/>
        </w:rPr>
        <w:t>３　利用者は、NBRCから提供を受けたNBRC微生物カクテルから、複製物の作製を行ってはならない。また、本同意書に定めるものの</w:t>
      </w:r>
      <w:r w:rsidR="0028188D">
        <w:rPr>
          <w:rFonts w:ascii="メイリオ" w:eastAsia="メイリオ" w:hAnsi="メイリオ" w:cs="メイリオ" w:hint="eastAsia"/>
          <w:sz w:val="20"/>
        </w:rPr>
        <w:t>ほか</w:t>
      </w:r>
      <w:r>
        <w:rPr>
          <w:rFonts w:ascii="メイリオ" w:eastAsia="メイリオ" w:hAnsi="メイリオ" w:cs="メイリオ" w:hint="eastAsia"/>
          <w:sz w:val="20"/>
        </w:rPr>
        <w:t>、当該NBRC微生物カクテルについて別書面で指定された利用条件がある場合は、それに従いNBRC微生物カクテルを利用する。</w:t>
      </w:r>
    </w:p>
    <w:p w14:paraId="5DBF1278" w14:textId="77777777" w:rsidR="00125346" w:rsidRDefault="00125346" w:rsidP="00125346">
      <w:pPr>
        <w:snapToGrid w:val="0"/>
        <w:spacing w:line="180" w:lineRule="auto"/>
        <w:ind w:left="226" w:hanging="224"/>
        <w:rPr>
          <w:rFonts w:ascii="メイリオ" w:eastAsia="メイリオ" w:hAnsi="メイリオ" w:cs="メイリオ"/>
          <w:sz w:val="20"/>
        </w:rPr>
      </w:pPr>
      <w:r>
        <w:rPr>
          <w:rFonts w:ascii="メイリオ" w:eastAsia="メイリオ" w:hAnsi="メイリオ" w:cs="メイリオ" w:hint="eastAsia"/>
          <w:sz w:val="20"/>
        </w:rPr>
        <w:t>４　利用者は、NBRC微生物カクテル等を医療行為に使用することはできない。また、人体に使用してはならない。NBRC微生物カクテル等が生物又は生体物質であり性質が変化すること、欠陥を持つ可能性や潜在的な危険性があることを認識し、知識と技術をもった者が</w:t>
      </w:r>
      <w:proofErr w:type="spellStart"/>
      <w:r>
        <w:rPr>
          <w:rFonts w:ascii="メイリオ" w:eastAsia="メイリオ" w:hAnsi="メイリオ" w:cs="メイリオ" w:hint="eastAsia"/>
          <w:sz w:val="20"/>
        </w:rPr>
        <w:t>NBRC</w:t>
      </w:r>
      <w:proofErr w:type="spellEnd"/>
      <w:r>
        <w:rPr>
          <w:rFonts w:ascii="メイリオ" w:eastAsia="メイリオ" w:hAnsi="メイリオ" w:cs="メイリオ" w:hint="eastAsia"/>
          <w:sz w:val="20"/>
        </w:rPr>
        <w:t>微生物カクテルを適切に取り扱うための設備の整備や管理体制の構築等必要な措置をとらなければならない。</w:t>
      </w:r>
    </w:p>
    <w:p w14:paraId="0634734B" w14:textId="77777777" w:rsidR="00125346" w:rsidRDefault="00125346" w:rsidP="00125346">
      <w:pPr>
        <w:snapToGrid w:val="0"/>
        <w:spacing w:line="180" w:lineRule="auto"/>
        <w:ind w:left="226" w:hanging="224"/>
        <w:rPr>
          <w:rFonts w:ascii="メイリオ" w:eastAsia="メイリオ" w:hAnsi="メイリオ" w:cs="メイリオ"/>
          <w:sz w:val="20"/>
        </w:rPr>
      </w:pPr>
      <w:r>
        <w:rPr>
          <w:rFonts w:ascii="メイリオ" w:eastAsia="メイリオ" w:hAnsi="メイリオ" w:cs="メイリオ" w:hint="eastAsia"/>
          <w:sz w:val="20"/>
        </w:rPr>
        <w:t>５　利用者は、BSL2に該当する微生物が含まれるNBRC微生物カクテルの利用に際して、感染防止のため次の各号の事項を遵守しなければならない。ただし、利用者の組織で別途定めがある場合は除く。</w:t>
      </w:r>
    </w:p>
    <w:p w14:paraId="2537B4BA" w14:textId="77777777" w:rsidR="00125346" w:rsidRDefault="00125346" w:rsidP="00125346">
      <w:pPr>
        <w:snapToGrid w:val="0"/>
        <w:spacing w:line="180" w:lineRule="auto"/>
        <w:ind w:firstLineChars="100" w:firstLine="200"/>
        <w:jc w:val="left"/>
        <w:rPr>
          <w:rFonts w:ascii="メイリオ" w:eastAsia="メイリオ" w:hAnsi="メイリオ" w:cs="メイリオ"/>
          <w:sz w:val="20"/>
        </w:rPr>
      </w:pPr>
      <w:r>
        <w:rPr>
          <w:rFonts w:ascii="メイリオ" w:eastAsia="メイリオ" w:hAnsi="メイリオ" w:cs="メイリオ" w:hint="eastAsia"/>
          <w:sz w:val="20"/>
        </w:rPr>
        <w:t>一　実験区域を限定した上で実験を行うこと。</w:t>
      </w:r>
    </w:p>
    <w:p w14:paraId="651D0B0D" w14:textId="480B5C05" w:rsidR="00125346" w:rsidRDefault="00125346" w:rsidP="00125346">
      <w:pPr>
        <w:snapToGrid w:val="0"/>
        <w:spacing w:line="180" w:lineRule="auto"/>
        <w:ind w:firstLineChars="100" w:firstLine="200"/>
        <w:jc w:val="left"/>
        <w:rPr>
          <w:rFonts w:ascii="メイリオ" w:eastAsia="メイリオ" w:hAnsi="メイリオ" w:cs="メイリオ"/>
          <w:sz w:val="20"/>
        </w:rPr>
      </w:pPr>
      <w:r>
        <w:rPr>
          <w:rFonts w:ascii="メイリオ" w:eastAsia="メイリオ" w:hAnsi="メイリオ" w:cs="メイリオ" w:hint="eastAsia"/>
          <w:sz w:val="20"/>
        </w:rPr>
        <w:t>二　エアゾール（飛沫）発生の</w:t>
      </w:r>
      <w:r w:rsidR="0028188D">
        <w:rPr>
          <w:rFonts w:ascii="メイリオ" w:eastAsia="メイリオ" w:hAnsi="メイリオ" w:cs="メイリオ" w:hint="eastAsia"/>
          <w:sz w:val="20"/>
        </w:rPr>
        <w:t>おそ</w:t>
      </w:r>
      <w:r>
        <w:rPr>
          <w:rFonts w:ascii="メイリオ" w:eastAsia="メイリオ" w:hAnsi="メイリオ" w:cs="メイリオ" w:hint="eastAsia"/>
          <w:sz w:val="20"/>
        </w:rPr>
        <w:t>れのある実験は生物学用安全キャビネットの中で行うこと。</w:t>
      </w:r>
    </w:p>
    <w:p w14:paraId="263DD681" w14:textId="77777777" w:rsidR="00125346" w:rsidRDefault="00125346" w:rsidP="00125346">
      <w:pPr>
        <w:snapToGrid w:val="0"/>
        <w:spacing w:line="180" w:lineRule="auto"/>
        <w:ind w:firstLineChars="100" w:firstLine="200"/>
        <w:jc w:val="left"/>
        <w:rPr>
          <w:rFonts w:ascii="メイリオ" w:eastAsia="メイリオ" w:hAnsi="メイリオ" w:cs="メイリオ"/>
          <w:sz w:val="20"/>
        </w:rPr>
      </w:pPr>
      <w:r>
        <w:rPr>
          <w:rFonts w:ascii="メイリオ" w:eastAsia="メイリオ" w:hAnsi="メイリオ" w:cs="メイリオ" w:hint="eastAsia"/>
          <w:sz w:val="20"/>
        </w:rPr>
        <w:t>三　実験中は関係者以外の立入りを禁止すること。</w:t>
      </w:r>
    </w:p>
    <w:p w14:paraId="2D5AD21B" w14:textId="77777777" w:rsidR="00125346" w:rsidRDefault="00125346" w:rsidP="00125346">
      <w:pPr>
        <w:snapToGrid w:val="0"/>
        <w:spacing w:line="180" w:lineRule="auto"/>
        <w:ind w:firstLineChars="100" w:firstLine="200"/>
        <w:jc w:val="left"/>
        <w:rPr>
          <w:rFonts w:ascii="メイリオ" w:eastAsia="メイリオ" w:hAnsi="メイリオ" w:cs="メイリオ"/>
          <w:sz w:val="20"/>
        </w:rPr>
      </w:pPr>
      <w:r>
        <w:rPr>
          <w:rFonts w:ascii="メイリオ" w:eastAsia="メイリオ" w:hAnsi="メイリオ" w:cs="メイリオ" w:hint="eastAsia"/>
          <w:sz w:val="20"/>
        </w:rPr>
        <w:t>四　実験に用いた器具及び培養物は実験終了後、滅菌処理をすること。</w:t>
      </w:r>
    </w:p>
    <w:p w14:paraId="103B14FA" w14:textId="77777777" w:rsidR="00125346" w:rsidRDefault="00125346" w:rsidP="00125346">
      <w:pPr>
        <w:snapToGrid w:val="0"/>
        <w:spacing w:line="180" w:lineRule="auto"/>
        <w:ind w:left="226" w:hanging="224"/>
        <w:rPr>
          <w:rFonts w:ascii="メイリオ" w:eastAsia="メイリオ" w:hAnsi="メイリオ" w:cs="メイリオ"/>
          <w:sz w:val="20"/>
        </w:rPr>
      </w:pPr>
      <w:r>
        <w:rPr>
          <w:rFonts w:ascii="メイリオ" w:eastAsia="メイリオ" w:hAnsi="メイリオ" w:cs="メイリオ" w:hint="eastAsia"/>
          <w:sz w:val="20"/>
        </w:rPr>
        <w:t>６　利用者は、NBRC微生物カクテル等を利用する国又は地域において適用される法令、諸規則、条例等を厳守しなければならない。</w:t>
      </w:r>
    </w:p>
    <w:p w14:paraId="45A07304" w14:textId="77777777" w:rsidR="00125346" w:rsidRDefault="00125346" w:rsidP="00125346">
      <w:pPr>
        <w:snapToGrid w:val="0"/>
        <w:spacing w:line="180" w:lineRule="auto"/>
        <w:ind w:left="226" w:hanging="224"/>
        <w:rPr>
          <w:rFonts w:ascii="メイリオ" w:eastAsia="メイリオ" w:hAnsi="メイリオ" w:cs="メイリオ"/>
          <w:sz w:val="20"/>
        </w:rPr>
      </w:pPr>
      <w:r>
        <w:rPr>
          <w:rFonts w:ascii="メイリオ" w:eastAsia="メイリオ" w:hAnsi="メイリオ" w:cs="メイリオ" w:hint="eastAsia"/>
          <w:sz w:val="20"/>
        </w:rPr>
        <w:t>７　利用者は、NBRC微生物カクテル等を使用する際に、自らの費用と責任において、第三者の知的財産権等のいかなる権利も侵害しないように必要な一切の措置を講じなければならない。</w:t>
      </w:r>
    </w:p>
    <w:p w14:paraId="37694322" w14:textId="77777777" w:rsidR="00125346" w:rsidRDefault="00125346" w:rsidP="00125346">
      <w:pPr>
        <w:snapToGrid w:val="0"/>
        <w:spacing w:line="180" w:lineRule="auto"/>
        <w:ind w:left="227" w:hanging="227"/>
        <w:rPr>
          <w:rFonts w:ascii="メイリオ" w:eastAsia="メイリオ" w:hAnsi="メイリオ" w:cs="メイリオ"/>
          <w:sz w:val="20"/>
        </w:rPr>
      </w:pPr>
      <w:r>
        <w:rPr>
          <w:rFonts w:ascii="メイリオ" w:eastAsia="メイリオ" w:hAnsi="メイリオ" w:cs="メイリオ" w:hint="eastAsia"/>
          <w:sz w:val="20"/>
        </w:rPr>
        <w:t>８　利用者は、提供を受けたNBRC微生物カクテルについて、有償で第三者に提供又は分与を行ってはならない。また、同意書等の利用条件に違反しない限り、NBRC微生物カクテル等を第三者に利用させることができる。この場合、利用者は第三者に同意書等の内容を厳守させるものとし、第三者の利用に係る全ての責任を負うものとする。</w:t>
      </w:r>
    </w:p>
    <w:p w14:paraId="5C4151A8" w14:textId="77777777" w:rsidR="00125346" w:rsidRDefault="00125346" w:rsidP="00125346">
      <w:pPr>
        <w:snapToGrid w:val="0"/>
        <w:spacing w:line="180" w:lineRule="auto"/>
        <w:ind w:left="200" w:hangingChars="100" w:hanging="200"/>
        <w:jc w:val="left"/>
        <w:rPr>
          <w:rFonts w:ascii="メイリオ" w:eastAsia="メイリオ" w:hAnsi="メイリオ" w:cs="メイリオ"/>
          <w:sz w:val="20"/>
        </w:rPr>
      </w:pPr>
      <w:r>
        <w:rPr>
          <w:rFonts w:ascii="メイリオ" w:eastAsia="メイリオ" w:hAnsi="メイリオ" w:cs="メイリオ" w:hint="eastAsia"/>
          <w:sz w:val="20"/>
        </w:rPr>
        <w:t>９　利用者は、利用が終了した際に、NBRC微生物カクテル等をNBRCに断り無く廃棄することができる。</w:t>
      </w:r>
    </w:p>
    <w:p w14:paraId="50E67FDC" w14:textId="77777777" w:rsidR="00125346" w:rsidRDefault="00125346" w:rsidP="00125346">
      <w:pPr>
        <w:snapToGrid w:val="0"/>
        <w:spacing w:line="180" w:lineRule="auto"/>
        <w:ind w:left="200" w:hangingChars="100" w:hanging="200"/>
        <w:jc w:val="left"/>
        <w:rPr>
          <w:rFonts w:ascii="メイリオ" w:eastAsia="メイリオ" w:hAnsi="メイリオ" w:cs="メイリオ"/>
          <w:sz w:val="20"/>
        </w:rPr>
      </w:pPr>
      <w:r>
        <w:rPr>
          <w:rFonts w:ascii="メイリオ" w:eastAsia="メイリオ" w:hAnsi="メイリオ" w:cs="メイリオ" w:hint="eastAsia"/>
          <w:sz w:val="20"/>
        </w:rPr>
        <w:t>１０　利用者は、本同意書等に同意できない事由が発生した場合、また、同意書等に違反していることが明らかになった場合、速やかにその利用を中止するとともに、NBRC微生物カクテル等を廃棄し、その旨NBRCに報告しなければならない。</w:t>
      </w:r>
    </w:p>
    <w:p w14:paraId="35C3EEFE" w14:textId="77777777" w:rsidR="00125346" w:rsidRDefault="00125346" w:rsidP="00125346">
      <w:pPr>
        <w:snapToGrid w:val="0"/>
        <w:spacing w:line="180" w:lineRule="auto"/>
        <w:ind w:left="200" w:hangingChars="100" w:hanging="200"/>
        <w:jc w:val="left"/>
        <w:rPr>
          <w:rFonts w:ascii="メイリオ" w:eastAsia="メイリオ" w:hAnsi="メイリオ" w:cs="メイリオ"/>
          <w:sz w:val="20"/>
        </w:rPr>
      </w:pPr>
      <w:r>
        <w:rPr>
          <w:rFonts w:ascii="メイリオ" w:eastAsia="メイリオ" w:hAnsi="メイリオ" w:cs="メイリオ" w:hint="eastAsia"/>
          <w:sz w:val="20"/>
        </w:rPr>
        <w:t>１１　利用者は、NBRC微生物カクテルの利用により得られた成果を公表する場合には、NBRCからNBRC微生物カクテルの提供を受けた旨を公表データに記載し、公表後にNBRCにその情報を通知しなければならない。</w:t>
      </w:r>
    </w:p>
    <w:p w14:paraId="38B45878" w14:textId="77777777" w:rsidR="00125346" w:rsidRDefault="00125346" w:rsidP="00125346">
      <w:pPr>
        <w:snapToGrid w:val="0"/>
        <w:spacing w:line="180" w:lineRule="auto"/>
        <w:ind w:left="200" w:hangingChars="100" w:hanging="200"/>
        <w:jc w:val="left"/>
        <w:rPr>
          <w:rFonts w:ascii="メイリオ" w:eastAsia="メイリオ" w:hAnsi="メイリオ" w:cs="メイリオ"/>
          <w:sz w:val="20"/>
        </w:rPr>
      </w:pPr>
      <w:r>
        <w:rPr>
          <w:rFonts w:ascii="メイリオ" w:eastAsia="メイリオ" w:hAnsi="メイリオ" w:cs="メイリオ" w:hint="eastAsia"/>
          <w:sz w:val="20"/>
        </w:rPr>
        <w:t>１２　利用者は、同意書等に基づいてNBRC微生物カクテルを商業的利用した場合は、実施後速やかにNBRCにその情報を通知しなければならない。ただし、事前にNBRCが認めた場合は、この限りでない。</w:t>
      </w:r>
    </w:p>
    <w:p w14:paraId="79B2D765" w14:textId="77777777" w:rsidR="00125346" w:rsidRDefault="00125346" w:rsidP="00125346">
      <w:pPr>
        <w:snapToGrid w:val="0"/>
        <w:spacing w:line="180" w:lineRule="auto"/>
        <w:ind w:left="200" w:hangingChars="100" w:hanging="200"/>
        <w:jc w:val="left"/>
        <w:rPr>
          <w:rFonts w:ascii="メイリオ" w:eastAsia="メイリオ" w:hAnsi="メイリオ" w:cs="メイリオ"/>
          <w:sz w:val="20"/>
        </w:rPr>
      </w:pPr>
      <w:r>
        <w:rPr>
          <w:rFonts w:ascii="メイリオ" w:eastAsia="メイリオ" w:hAnsi="メイリオ" w:cs="メイリオ" w:hint="eastAsia"/>
          <w:sz w:val="20"/>
        </w:rPr>
        <w:t>１３　利用者は、NBRCからNBRC微生物カクテルの品質向上等を目的とした調査や、NBRC微生物カクテルの利用により得られた成果等の情報提供を求められた場合には、これに応じなければならない。</w:t>
      </w:r>
    </w:p>
    <w:p w14:paraId="5CFE3BCB" w14:textId="77777777" w:rsidR="00125346" w:rsidRDefault="00125346" w:rsidP="00125346">
      <w:pPr>
        <w:snapToGrid w:val="0"/>
        <w:spacing w:line="180" w:lineRule="auto"/>
        <w:ind w:left="200" w:hangingChars="100" w:hanging="200"/>
        <w:jc w:val="left"/>
        <w:rPr>
          <w:rFonts w:ascii="メイリオ" w:eastAsia="メイリオ" w:hAnsi="メイリオ" w:cs="メイリオ"/>
          <w:sz w:val="20"/>
        </w:rPr>
      </w:pPr>
      <w:r>
        <w:rPr>
          <w:rFonts w:ascii="メイリオ" w:eastAsia="メイリオ" w:hAnsi="メイリオ" w:cs="メイリオ" w:hint="eastAsia"/>
          <w:sz w:val="20"/>
        </w:rPr>
        <w:lastRenderedPageBreak/>
        <w:t>１４　利用者は、NBRCが利用者に通知することなくNBRC微生物カクテルの仕様変更を行うこと、あるいはその公開や提供を停止する場合があることに同意した上で、NBRC微生物カクテル等を利用しなければならない。</w:t>
      </w:r>
    </w:p>
    <w:p w14:paraId="2048CF90" w14:textId="77777777" w:rsidR="00125346" w:rsidRDefault="00125346" w:rsidP="00125346">
      <w:pPr>
        <w:snapToGrid w:val="0"/>
        <w:spacing w:line="180" w:lineRule="auto"/>
        <w:ind w:left="200" w:hangingChars="100" w:hanging="200"/>
        <w:jc w:val="left"/>
        <w:rPr>
          <w:rFonts w:ascii="メイリオ" w:eastAsia="メイリオ" w:hAnsi="メイリオ" w:cs="メイリオ"/>
          <w:sz w:val="20"/>
        </w:rPr>
      </w:pPr>
    </w:p>
    <w:p w14:paraId="244F819C" w14:textId="77777777" w:rsidR="00125346" w:rsidRDefault="00125346" w:rsidP="00125346">
      <w:pPr>
        <w:snapToGrid w:val="0"/>
        <w:spacing w:line="180" w:lineRule="auto"/>
        <w:ind w:left="200" w:hangingChars="100" w:hanging="200"/>
        <w:jc w:val="left"/>
        <w:rPr>
          <w:rFonts w:ascii="メイリオ" w:eastAsia="メイリオ" w:hAnsi="メイリオ" w:cs="メイリオ"/>
          <w:sz w:val="20"/>
        </w:rPr>
      </w:pPr>
      <w:r>
        <w:rPr>
          <w:rFonts w:ascii="メイリオ" w:eastAsia="メイリオ" w:hAnsi="メイリオ" w:cs="メイリオ" w:hint="eastAsia"/>
          <w:sz w:val="20"/>
        </w:rPr>
        <w:t>（情報の取扱い）</w:t>
      </w:r>
    </w:p>
    <w:p w14:paraId="192BFD4A" w14:textId="77777777" w:rsidR="00125346" w:rsidRDefault="00125346" w:rsidP="00125346">
      <w:pPr>
        <w:snapToGrid w:val="0"/>
        <w:spacing w:line="180" w:lineRule="auto"/>
        <w:ind w:left="200" w:hangingChars="100" w:hanging="200"/>
        <w:jc w:val="left"/>
        <w:rPr>
          <w:rFonts w:ascii="メイリオ" w:eastAsia="メイリオ" w:hAnsi="メイリオ" w:cs="メイリオ"/>
          <w:sz w:val="20"/>
        </w:rPr>
      </w:pPr>
      <w:r>
        <w:rPr>
          <w:rFonts w:ascii="メイリオ" w:eastAsia="メイリオ" w:hAnsi="メイリオ" w:cs="メイリオ" w:hint="eastAsia"/>
          <w:sz w:val="20"/>
        </w:rPr>
        <w:t>第５条　NBRCは、利用者から提出された第２条第１項に基づく依頼書及び書面の内容（個人情報、電話等で確認した内容を含む。）について、利用者の同意無くNBRCのサービス向上の目的以外には用いない。</w:t>
      </w:r>
    </w:p>
    <w:p w14:paraId="47A0BB87" w14:textId="77777777" w:rsidR="00125346" w:rsidRDefault="00125346" w:rsidP="00125346">
      <w:pPr>
        <w:snapToGrid w:val="0"/>
        <w:spacing w:line="180" w:lineRule="auto"/>
        <w:ind w:left="200" w:hangingChars="100" w:hanging="200"/>
        <w:jc w:val="left"/>
        <w:rPr>
          <w:rFonts w:ascii="メイリオ" w:eastAsia="メイリオ" w:hAnsi="メイリオ" w:cs="メイリオ"/>
          <w:sz w:val="20"/>
        </w:rPr>
      </w:pPr>
      <w:r>
        <w:rPr>
          <w:rFonts w:ascii="メイリオ" w:eastAsia="メイリオ" w:hAnsi="メイリオ" w:cs="メイリオ" w:hint="eastAsia"/>
          <w:sz w:val="20"/>
        </w:rPr>
        <w:t>２　前項に関わらず、NBRCは、条約、法令、諸規則、条例等に基づく開示請求があった場合若しくは報告義務が生じた場合</w:t>
      </w:r>
      <w:r>
        <w:rPr>
          <w:rFonts w:asciiTheme="minorEastAsia" w:eastAsiaTheme="minorEastAsia" w:hAnsiTheme="minorEastAsia" w:cstheme="minorEastAsia" w:hint="eastAsia"/>
          <w:kern w:val="0"/>
          <w:sz w:val="20"/>
          <w:szCs w:val="20"/>
        </w:rPr>
        <w:t>又はその他NBRCが必要と判断する理由がある場合</w:t>
      </w:r>
      <w:r>
        <w:rPr>
          <w:rFonts w:ascii="メイリオ" w:eastAsia="メイリオ" w:hAnsi="メイリオ" w:cs="メイリオ" w:hint="eastAsia"/>
          <w:sz w:val="20"/>
        </w:rPr>
        <w:t>は、提供の内容（個人情報を含む。）について第三者に提供することができる。</w:t>
      </w:r>
    </w:p>
    <w:p w14:paraId="7C46F3FE" w14:textId="77777777" w:rsidR="00125346" w:rsidRDefault="00125346" w:rsidP="00125346">
      <w:pPr>
        <w:snapToGrid w:val="0"/>
        <w:spacing w:line="180" w:lineRule="auto"/>
        <w:ind w:left="200" w:hangingChars="100" w:hanging="200"/>
        <w:jc w:val="left"/>
        <w:rPr>
          <w:rFonts w:ascii="メイリオ" w:eastAsia="メイリオ" w:hAnsi="メイリオ" w:cs="メイリオ"/>
          <w:sz w:val="20"/>
        </w:rPr>
      </w:pPr>
    </w:p>
    <w:p w14:paraId="490B6231" w14:textId="77777777" w:rsidR="00125346" w:rsidRDefault="00125346" w:rsidP="00125346">
      <w:pPr>
        <w:snapToGrid w:val="0"/>
        <w:spacing w:line="180" w:lineRule="auto"/>
        <w:ind w:left="227" w:hanging="227"/>
        <w:rPr>
          <w:rFonts w:ascii="メイリオ" w:eastAsia="メイリオ" w:hAnsi="メイリオ" w:cs="メイリオ"/>
          <w:sz w:val="20"/>
        </w:rPr>
      </w:pPr>
      <w:r>
        <w:rPr>
          <w:rFonts w:ascii="メイリオ" w:eastAsia="メイリオ" w:hAnsi="メイリオ" w:cs="メイリオ" w:hint="eastAsia"/>
          <w:sz w:val="20"/>
        </w:rPr>
        <w:t>（損害賠償責任の制限）</w:t>
      </w:r>
    </w:p>
    <w:p w14:paraId="54C2C2A6" w14:textId="56EA5D41" w:rsidR="00125346" w:rsidRDefault="00125346" w:rsidP="00125346">
      <w:pPr>
        <w:snapToGrid w:val="0"/>
        <w:spacing w:line="180" w:lineRule="auto"/>
        <w:ind w:left="227" w:hanging="227"/>
        <w:rPr>
          <w:rFonts w:ascii="メイリオ" w:eastAsia="メイリオ" w:hAnsi="メイリオ" w:cs="メイリオ"/>
          <w:sz w:val="20"/>
        </w:rPr>
      </w:pPr>
      <w:r>
        <w:rPr>
          <w:rFonts w:ascii="メイリオ" w:eastAsia="メイリオ" w:hAnsi="メイリオ" w:cs="メイリオ" w:hint="eastAsia"/>
          <w:sz w:val="20"/>
        </w:rPr>
        <w:t>第６条　利用者は、NBRC微生物カクテル等の利用等一切の行為に起因し</w:t>
      </w:r>
      <w:r w:rsidR="0028188D">
        <w:rPr>
          <w:rFonts w:ascii="メイリオ" w:eastAsia="メイリオ" w:hAnsi="メイリオ" w:cs="メイリオ" w:hint="eastAsia"/>
          <w:sz w:val="20"/>
        </w:rPr>
        <w:t>、</w:t>
      </w:r>
      <w:r>
        <w:rPr>
          <w:rFonts w:ascii="メイリオ" w:eastAsia="メイリオ" w:hAnsi="メイリオ" w:cs="メイリオ" w:hint="eastAsia"/>
          <w:sz w:val="20"/>
        </w:rPr>
        <w:t>又はこれに関連して利用者に何らかの損害が発生した場合において、NBRCの故意又は重過失に因るものでない限りNBRCが一切の責任を負わないこと、その他NBRCが責任を負う場合においても提供手数料に相当する額を限度とすることについて同意する。</w:t>
      </w:r>
    </w:p>
    <w:p w14:paraId="4EB233C5" w14:textId="77777777" w:rsidR="00125346" w:rsidRDefault="00125346" w:rsidP="00125346">
      <w:pPr>
        <w:snapToGrid w:val="0"/>
        <w:spacing w:line="180" w:lineRule="auto"/>
        <w:ind w:left="227" w:hanging="227"/>
        <w:rPr>
          <w:rFonts w:ascii="メイリオ" w:eastAsia="メイリオ" w:hAnsi="メイリオ" w:cs="メイリオ"/>
          <w:sz w:val="20"/>
        </w:rPr>
      </w:pPr>
      <w:r>
        <w:rPr>
          <w:rFonts w:ascii="メイリオ" w:eastAsia="メイリオ" w:hAnsi="メイリオ" w:cs="メイリオ" w:hint="eastAsia"/>
          <w:sz w:val="20"/>
        </w:rPr>
        <w:t>２　NBRCは、提供したNBRC微生物カクテルの雑菌混入などの不具合について、原則として発送後60日以内に利用者から連絡を受け、その不具合がNBRCの責による場合、同一NBRC微生物カクテル又はそれに相当するNBRC微生物カクテルを1回に限り無償で利用者に送付する。</w:t>
      </w:r>
    </w:p>
    <w:p w14:paraId="2578E1C3" w14:textId="77777777" w:rsidR="00125346" w:rsidRDefault="00125346" w:rsidP="00125346">
      <w:pPr>
        <w:snapToGrid w:val="0"/>
        <w:spacing w:line="180" w:lineRule="auto"/>
        <w:ind w:left="227" w:hanging="227"/>
        <w:rPr>
          <w:rFonts w:ascii="メイリオ" w:eastAsia="メイリオ" w:hAnsi="メイリオ" w:cs="メイリオ"/>
          <w:sz w:val="20"/>
        </w:rPr>
      </w:pPr>
    </w:p>
    <w:p w14:paraId="2979BD79" w14:textId="77777777" w:rsidR="00125346" w:rsidRDefault="00125346" w:rsidP="00125346">
      <w:pPr>
        <w:snapToGrid w:val="0"/>
        <w:spacing w:line="180" w:lineRule="auto"/>
        <w:ind w:left="227" w:hanging="227"/>
        <w:rPr>
          <w:rFonts w:ascii="メイリオ" w:eastAsia="メイリオ" w:hAnsi="メイリオ" w:cs="メイリオ"/>
          <w:sz w:val="20"/>
        </w:rPr>
      </w:pPr>
      <w:r>
        <w:rPr>
          <w:rFonts w:ascii="メイリオ" w:eastAsia="メイリオ" w:hAnsi="メイリオ" w:cs="メイリオ" w:hint="eastAsia"/>
          <w:sz w:val="20"/>
        </w:rPr>
        <w:t>（準拠法及び同意管轄裁判所）</w:t>
      </w:r>
    </w:p>
    <w:p w14:paraId="3E66974F" w14:textId="77777777" w:rsidR="00125346" w:rsidRDefault="00125346" w:rsidP="00125346">
      <w:pPr>
        <w:snapToGrid w:val="0"/>
        <w:spacing w:line="180" w:lineRule="auto"/>
        <w:ind w:left="200" w:hangingChars="100" w:hanging="200"/>
        <w:rPr>
          <w:rFonts w:ascii="メイリオ" w:eastAsia="メイリオ" w:hAnsi="メイリオ" w:cs="メイリオ"/>
          <w:sz w:val="20"/>
        </w:rPr>
      </w:pPr>
      <w:r>
        <w:rPr>
          <w:rFonts w:ascii="メイリオ" w:eastAsia="メイリオ" w:hAnsi="メイリオ" w:cs="メイリオ" w:hint="eastAsia"/>
          <w:sz w:val="20"/>
        </w:rPr>
        <w:t>第７条　本同意書の準拠法は日本法とする。</w:t>
      </w:r>
    </w:p>
    <w:p w14:paraId="00C78F10" w14:textId="77777777" w:rsidR="00125346" w:rsidRDefault="00125346" w:rsidP="00125346">
      <w:pPr>
        <w:snapToGrid w:val="0"/>
        <w:spacing w:line="180" w:lineRule="auto"/>
        <w:ind w:left="200" w:hangingChars="100" w:hanging="200"/>
        <w:rPr>
          <w:rFonts w:ascii="メイリオ" w:eastAsia="メイリオ" w:hAnsi="メイリオ" w:cs="メイリオ"/>
          <w:sz w:val="20"/>
        </w:rPr>
      </w:pPr>
      <w:r>
        <w:rPr>
          <w:rFonts w:ascii="メイリオ" w:eastAsia="メイリオ" w:hAnsi="メイリオ" w:cs="メイリオ" w:hint="eastAsia"/>
          <w:sz w:val="20"/>
        </w:rPr>
        <w:t xml:space="preserve">２　</w:t>
      </w:r>
      <w:r>
        <w:rPr>
          <w:rFonts w:asciiTheme="minorEastAsia" w:eastAsiaTheme="minorEastAsia" w:hAnsiTheme="minorEastAsia" w:cstheme="minorEastAsia" w:hint="eastAsia"/>
          <w:kern w:val="0"/>
          <w:sz w:val="20"/>
          <w:szCs w:val="20"/>
        </w:rPr>
        <w:t>NBRCと利用者は、</w:t>
      </w:r>
      <w:r>
        <w:rPr>
          <w:rFonts w:ascii="メイリオ" w:eastAsia="メイリオ" w:hAnsi="メイリオ" w:cs="メイリオ" w:hint="eastAsia"/>
          <w:sz w:val="20"/>
        </w:rPr>
        <w:t>本同意書に起因又は関連する一切の紛争について、東京地方裁判所を第一審の専属的合意管轄裁判所とすることに同意する。</w:t>
      </w:r>
    </w:p>
    <w:p w14:paraId="02C818BB" w14:textId="77777777" w:rsidR="00125346" w:rsidRDefault="00125346" w:rsidP="00125346">
      <w:pPr>
        <w:snapToGrid w:val="0"/>
        <w:spacing w:line="180" w:lineRule="auto"/>
        <w:ind w:left="200" w:hangingChars="100" w:hanging="200"/>
        <w:rPr>
          <w:rFonts w:ascii="メイリオ" w:eastAsia="メイリオ" w:hAnsi="メイリオ" w:cs="メイリオ"/>
          <w:sz w:val="20"/>
        </w:rPr>
      </w:pPr>
    </w:p>
    <w:p w14:paraId="51696F16" w14:textId="77777777" w:rsidR="00125346" w:rsidRDefault="00125346" w:rsidP="00125346">
      <w:pPr>
        <w:snapToGrid w:val="0"/>
        <w:spacing w:line="180" w:lineRule="auto"/>
        <w:ind w:left="200" w:hangingChars="100" w:hanging="200"/>
        <w:rPr>
          <w:rFonts w:ascii="メイリオ" w:eastAsia="メイリオ" w:hAnsi="メイリオ" w:cs="メイリオ"/>
          <w:sz w:val="20"/>
        </w:rPr>
      </w:pPr>
      <w:r>
        <w:rPr>
          <w:rFonts w:ascii="メイリオ" w:eastAsia="メイリオ" w:hAnsi="メイリオ" w:cs="メイリオ" w:hint="eastAsia"/>
          <w:sz w:val="20"/>
        </w:rPr>
        <w:t>（協議）</w:t>
      </w:r>
    </w:p>
    <w:p w14:paraId="54D78A53" w14:textId="77777777" w:rsidR="00125346" w:rsidRDefault="00125346" w:rsidP="00125346">
      <w:pPr>
        <w:snapToGrid w:val="0"/>
        <w:spacing w:line="180" w:lineRule="auto"/>
        <w:ind w:left="200" w:hangingChars="100" w:hanging="200"/>
        <w:rPr>
          <w:rFonts w:ascii="メイリオ" w:eastAsia="メイリオ" w:hAnsi="メイリオ" w:cs="メイリオ"/>
          <w:sz w:val="20"/>
        </w:rPr>
      </w:pPr>
      <w:r>
        <w:rPr>
          <w:rFonts w:ascii="メイリオ" w:eastAsia="メイリオ" w:hAnsi="メイリオ" w:cs="メイリオ" w:hint="eastAsia"/>
          <w:sz w:val="20"/>
        </w:rPr>
        <w:t>第８条　NBRCと利用者は、本同意書に定めのない事項及び本同意書の解釈に生じた疑義については誠実に協議する。</w:t>
      </w:r>
    </w:p>
    <w:p w14:paraId="6BE26FE3" w14:textId="77777777" w:rsidR="00125346" w:rsidRDefault="00125346" w:rsidP="00125346">
      <w:pPr>
        <w:snapToGrid w:val="0"/>
        <w:spacing w:line="180" w:lineRule="auto"/>
        <w:ind w:left="200" w:hangingChars="100" w:hanging="200"/>
        <w:rPr>
          <w:rFonts w:ascii="メイリオ" w:eastAsia="メイリオ" w:hAnsi="メイリオ" w:cs="メイリオ"/>
          <w:sz w:val="20"/>
        </w:rPr>
      </w:pPr>
    </w:p>
    <w:p w14:paraId="68EB3A38" w14:textId="0D4A5CB2" w:rsidR="00F42101" w:rsidRDefault="00125346" w:rsidP="00125346">
      <w:pPr>
        <w:snapToGrid w:val="0"/>
        <w:spacing w:line="180" w:lineRule="auto"/>
        <w:ind w:left="200" w:hangingChars="100" w:hanging="200"/>
        <w:jc w:val="right"/>
        <w:rPr>
          <w:rFonts w:ascii="メイリオ" w:eastAsia="メイリオ" w:hAnsi="メイリオ" w:cs="メイリオ"/>
          <w:sz w:val="20"/>
        </w:rPr>
      </w:pPr>
      <w:r>
        <w:rPr>
          <w:rFonts w:ascii="メイリオ" w:eastAsia="メイリオ" w:hAnsi="メイリオ" w:cs="メイリオ" w:hint="eastAsia"/>
          <w:sz w:val="20"/>
        </w:rPr>
        <w:t>（20</w:t>
      </w:r>
      <w:r w:rsidR="00620FBC">
        <w:rPr>
          <w:rFonts w:ascii="メイリオ" w:eastAsia="メイリオ" w:hAnsi="メイリオ" w:cs="メイリオ"/>
          <w:sz w:val="20"/>
        </w:rPr>
        <w:t>2</w:t>
      </w:r>
      <w:r w:rsidR="00A87C50">
        <w:rPr>
          <w:rFonts w:ascii="メイリオ" w:eastAsia="メイリオ" w:hAnsi="メイリオ" w:cs="メイリオ" w:hint="eastAsia"/>
          <w:sz w:val="20"/>
        </w:rPr>
        <w:t>3</w:t>
      </w:r>
      <w:r>
        <w:rPr>
          <w:rFonts w:ascii="メイリオ" w:eastAsia="メイリオ" w:hAnsi="メイリオ" w:cs="メイリオ" w:hint="eastAsia"/>
          <w:sz w:val="20"/>
        </w:rPr>
        <w:t>年</w:t>
      </w:r>
      <w:r w:rsidR="00A87C50">
        <w:rPr>
          <w:rFonts w:ascii="メイリオ" w:eastAsia="メイリオ" w:hAnsi="メイリオ" w:cs="メイリオ" w:hint="eastAsia"/>
          <w:sz w:val="20"/>
        </w:rPr>
        <w:t>1</w:t>
      </w:r>
      <w:r>
        <w:rPr>
          <w:rFonts w:ascii="メイリオ" w:eastAsia="メイリオ" w:hAnsi="メイリオ" w:cs="メイリオ" w:hint="eastAsia"/>
          <w:sz w:val="20"/>
        </w:rPr>
        <w:t>月）</w:t>
      </w:r>
    </w:p>
    <w:p w14:paraId="524B2FE8" w14:textId="77777777" w:rsidR="00F42101" w:rsidRDefault="00F42101">
      <w:pPr>
        <w:widowControl/>
        <w:jc w:val="left"/>
        <w:rPr>
          <w:rFonts w:ascii="メイリオ" w:eastAsia="メイリオ" w:hAnsi="メイリオ" w:cs="メイリオ"/>
          <w:sz w:val="20"/>
        </w:rPr>
      </w:pPr>
      <w:r>
        <w:rPr>
          <w:rFonts w:ascii="メイリオ" w:eastAsia="メイリオ" w:hAnsi="メイリオ" w:cs="メイリオ"/>
          <w:sz w:val="20"/>
        </w:rPr>
        <w:br w:type="page"/>
      </w:r>
    </w:p>
    <w:bookmarkEnd w:id="0"/>
    <w:p w14:paraId="186637AA" w14:textId="7EFAA1F1" w:rsidR="00B173D1" w:rsidRPr="00754877" w:rsidRDefault="00B173D1" w:rsidP="00B173D1">
      <w:pPr>
        <w:widowControl/>
        <w:spacing w:line="168" w:lineRule="auto"/>
        <w:jc w:val="left"/>
        <w:rPr>
          <w:rFonts w:asciiTheme="majorHAnsi" w:eastAsiaTheme="majorHAnsi" w:hAnsiTheme="majorHAnsi" w:cs="メイリオ"/>
          <w:b/>
          <w:w w:val="150"/>
          <w:szCs w:val="16"/>
        </w:rPr>
      </w:pPr>
      <w:r w:rsidRPr="00754877">
        <w:rPr>
          <w:rFonts w:asciiTheme="majorHAnsi" w:eastAsiaTheme="majorHAnsi" w:hAnsiTheme="majorHAnsi" w:cs="メイリオ" w:hint="eastAsia"/>
          <w:b/>
          <w:w w:val="150"/>
          <w:szCs w:val="16"/>
        </w:rPr>
        <w:lastRenderedPageBreak/>
        <w:t>※１　メールマガジン「NBRCニュース」</w:t>
      </w:r>
    </w:p>
    <w:p w14:paraId="2472235D" w14:textId="46F799FD" w:rsidR="00B173D1" w:rsidRPr="00754877" w:rsidRDefault="00B173D1" w:rsidP="00B173D1">
      <w:pPr>
        <w:widowControl/>
        <w:spacing w:line="168" w:lineRule="auto"/>
        <w:jc w:val="left"/>
        <w:rPr>
          <w:rFonts w:asciiTheme="majorHAnsi" w:eastAsiaTheme="majorHAnsi" w:hAnsiTheme="majorHAnsi" w:cs="メイリオ"/>
          <w:szCs w:val="16"/>
        </w:rPr>
      </w:pPr>
      <w:r w:rsidRPr="00754877">
        <w:rPr>
          <w:rFonts w:asciiTheme="majorHAnsi" w:eastAsiaTheme="majorHAnsi" w:hAnsiTheme="majorHAnsi" w:hint="eastAsia"/>
          <w:noProof/>
        </w:rPr>
        <w:drawing>
          <wp:anchor distT="0" distB="0" distL="114300" distR="114300" simplePos="0" relativeHeight="251714048" behindDoc="1" locked="0" layoutInCell="1" allowOverlap="1" wp14:anchorId="4A4A3BDC" wp14:editId="1CE737FF">
            <wp:simplePos x="0" y="0"/>
            <wp:positionH relativeFrom="column">
              <wp:posOffset>4885690</wp:posOffset>
            </wp:positionH>
            <wp:positionV relativeFrom="paragraph">
              <wp:posOffset>478790</wp:posOffset>
            </wp:positionV>
            <wp:extent cx="657225" cy="657225"/>
            <wp:effectExtent l="19050" t="19050" r="28575" b="28575"/>
            <wp:wrapTight wrapText="bothSides">
              <wp:wrapPolygon edited="0">
                <wp:start x="-626" y="-626"/>
                <wp:lineTo x="-626" y="21913"/>
                <wp:lineTo x="21913" y="21913"/>
                <wp:lineTo x="21913" y="-626"/>
                <wp:lineTo x="-626" y="-626"/>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4-25_11.20.02.jpg"/>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657225" cy="657225"/>
                    </a:xfrm>
                    <a:prstGeom prst="rect">
                      <a:avLst/>
                    </a:prstGeom>
                    <a:ln>
                      <a:solidFill>
                        <a:schemeClr val="tx1"/>
                      </a:solidFill>
                    </a:ln>
                  </pic:spPr>
                </pic:pic>
              </a:graphicData>
            </a:graphic>
          </wp:anchor>
        </w:drawing>
      </w:r>
      <w:r w:rsidRPr="00754877">
        <w:rPr>
          <w:rFonts w:asciiTheme="majorHAnsi" w:eastAsiaTheme="majorHAnsi" w:hAnsiTheme="majorHAnsi" w:cs="メイリオ" w:hint="eastAsia"/>
          <w:szCs w:val="16"/>
        </w:rPr>
        <w:t>NBRCから偶数月の１日に配信しています。新たにご利用可能となった微生物株や微生物の取扱いに関する技術情報（保存法や培養法）、微生物あれこれ、などを連載し、現在微生物をお使いの方も、これから微生物を使おうとされる方にも役立つ情報を満載してお届けしています。</w:t>
      </w:r>
    </w:p>
    <w:p w14:paraId="49C37FE0" w14:textId="7F562F1D" w:rsidR="00B173D1" w:rsidRPr="00754877" w:rsidRDefault="00B173D1" w:rsidP="00B173D1">
      <w:pPr>
        <w:widowControl/>
        <w:spacing w:line="168" w:lineRule="auto"/>
        <w:jc w:val="left"/>
        <w:rPr>
          <w:rFonts w:asciiTheme="majorHAnsi" w:eastAsiaTheme="majorHAnsi" w:hAnsiTheme="majorHAnsi" w:cs="メイリオ"/>
          <w:szCs w:val="16"/>
        </w:rPr>
      </w:pPr>
    </w:p>
    <w:p w14:paraId="6C0D8D16" w14:textId="0B30F9CF" w:rsidR="00B173D1" w:rsidRPr="00754877" w:rsidRDefault="0086266B" w:rsidP="00B173D1">
      <w:pPr>
        <w:widowControl/>
        <w:spacing w:line="168" w:lineRule="auto"/>
        <w:jc w:val="center"/>
        <w:rPr>
          <w:rFonts w:asciiTheme="majorHAnsi" w:eastAsiaTheme="majorHAnsi" w:hAnsiTheme="majorHAnsi" w:cs="メイリオ"/>
          <w:szCs w:val="16"/>
        </w:rPr>
      </w:pPr>
      <w:hyperlink r:id="rId14" w:history="1">
        <w:r w:rsidR="00B173D1" w:rsidRPr="00754877">
          <w:rPr>
            <w:rStyle w:val="af2"/>
            <w:rFonts w:asciiTheme="majorHAnsi" w:eastAsiaTheme="majorHAnsi" w:hAnsiTheme="majorHAnsi" w:cs="メイリオ" w:hint="eastAsia"/>
            <w:szCs w:val="16"/>
          </w:rPr>
          <w:t>https://www.nite.go.jp/nbrc/cultures/others/nbrcnews/nbrcnews.html</w:t>
        </w:r>
      </w:hyperlink>
    </w:p>
    <w:p w14:paraId="5EEA8797" w14:textId="70EC407B" w:rsidR="00B173D1" w:rsidRPr="00754877" w:rsidRDefault="00B173D1" w:rsidP="00B173D1">
      <w:pPr>
        <w:widowControl/>
        <w:spacing w:line="168" w:lineRule="auto"/>
        <w:jc w:val="left"/>
        <w:rPr>
          <w:rFonts w:asciiTheme="majorHAnsi" w:eastAsiaTheme="majorHAnsi" w:hAnsiTheme="majorHAnsi" w:cs="メイリオ"/>
          <w:szCs w:val="16"/>
        </w:rPr>
      </w:pPr>
    </w:p>
    <w:p w14:paraId="66609CC5" w14:textId="3272970F" w:rsidR="00B173D1" w:rsidRPr="00754877" w:rsidRDefault="00B173D1" w:rsidP="00B173D1">
      <w:pPr>
        <w:widowControl/>
        <w:spacing w:line="168" w:lineRule="auto"/>
        <w:jc w:val="left"/>
        <w:rPr>
          <w:rFonts w:asciiTheme="majorHAnsi" w:eastAsiaTheme="majorHAnsi" w:hAnsiTheme="majorHAnsi" w:cs="メイリオ"/>
          <w:szCs w:val="16"/>
        </w:rPr>
      </w:pPr>
    </w:p>
    <w:p w14:paraId="236B2781" w14:textId="0BE5CABF" w:rsidR="00B173D1" w:rsidRPr="00754877" w:rsidRDefault="00B173D1" w:rsidP="00B173D1">
      <w:pPr>
        <w:rPr>
          <w:rFonts w:asciiTheme="majorHAnsi" w:eastAsiaTheme="majorHAnsi" w:hAnsiTheme="majorHAnsi"/>
          <w:b/>
          <w:w w:val="150"/>
        </w:rPr>
      </w:pPr>
      <w:r w:rsidRPr="00754877">
        <w:rPr>
          <w:rFonts w:asciiTheme="majorHAnsi" w:eastAsiaTheme="majorHAnsi" w:hAnsiTheme="majorHAnsi" w:hint="eastAsia"/>
          <w:b/>
          <w:w w:val="150"/>
        </w:rPr>
        <w:t>※２　ご利用用途</w:t>
      </w:r>
    </w:p>
    <w:tbl>
      <w:tblPr>
        <w:tblW w:w="9985"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85"/>
      </w:tblGrid>
      <w:tr w:rsidR="00B173D1" w:rsidRPr="00754877" w14:paraId="1AB9CEA2" w14:textId="4E8794EF" w:rsidTr="00BC23A8">
        <w:trPr>
          <w:trHeight w:val="5380"/>
        </w:trPr>
        <w:tc>
          <w:tcPr>
            <w:tcW w:w="9985" w:type="dxa"/>
            <w:tcBorders>
              <w:top w:val="single" w:sz="4" w:space="0" w:color="auto"/>
              <w:left w:val="single" w:sz="4" w:space="0" w:color="auto"/>
              <w:bottom w:val="single" w:sz="4" w:space="0" w:color="auto"/>
              <w:right w:val="single" w:sz="4" w:space="0" w:color="auto"/>
            </w:tcBorders>
            <w:hideMark/>
          </w:tcPr>
          <w:p w14:paraId="60D755F4" w14:textId="62DA4C47" w:rsidR="00B173D1" w:rsidRPr="00754877" w:rsidRDefault="00B173D1" w:rsidP="00BC23A8">
            <w:pPr>
              <w:ind w:left="1195" w:hangingChars="569" w:hanging="1195"/>
              <w:rPr>
                <w:rFonts w:asciiTheme="majorHAnsi" w:eastAsiaTheme="majorHAnsi" w:hAnsiTheme="majorHAnsi"/>
                <w:b/>
              </w:rPr>
            </w:pPr>
            <w:r w:rsidRPr="00754877">
              <w:rPr>
                <w:rFonts w:asciiTheme="majorHAnsi" w:eastAsiaTheme="majorHAnsi" w:hAnsiTheme="majorHAnsi" w:hint="eastAsia"/>
                <w:b/>
              </w:rPr>
              <w:t>□実験プロトコルの開発・比較・確認</w:t>
            </w:r>
            <w:r w:rsidRPr="00754877">
              <w:rPr>
                <w:rFonts w:asciiTheme="majorHAnsi" w:eastAsiaTheme="majorHAnsi" w:hAnsiTheme="majorHAnsi" w:hint="eastAsia"/>
              </w:rPr>
              <w:t xml:space="preserve">　：　実験プロトコルの開発や比較、確認のための利用</w:t>
            </w:r>
          </w:p>
          <w:p w14:paraId="40096687" w14:textId="6BAD1E33" w:rsidR="00B173D1" w:rsidRPr="00754877" w:rsidRDefault="00B173D1" w:rsidP="00BC23A8">
            <w:pPr>
              <w:ind w:left="1195" w:hangingChars="569" w:hanging="1195"/>
              <w:rPr>
                <w:rFonts w:asciiTheme="majorHAnsi" w:eastAsiaTheme="majorHAnsi" w:hAnsiTheme="majorHAnsi"/>
                <w:b/>
              </w:rPr>
            </w:pPr>
          </w:p>
          <w:p w14:paraId="43AF30AB" w14:textId="0ECF9448" w:rsidR="00B173D1" w:rsidRDefault="00B173D1" w:rsidP="00BC23A8">
            <w:pPr>
              <w:ind w:left="1195" w:hangingChars="569" w:hanging="1195"/>
              <w:rPr>
                <w:rFonts w:asciiTheme="majorHAnsi" w:eastAsiaTheme="majorHAnsi" w:hAnsiTheme="majorHAnsi"/>
              </w:rPr>
            </w:pPr>
            <w:r w:rsidRPr="00754877">
              <w:rPr>
                <w:rFonts w:asciiTheme="majorHAnsi" w:eastAsiaTheme="majorHAnsi" w:hAnsiTheme="majorHAnsi" w:hint="eastAsia"/>
                <w:b/>
              </w:rPr>
              <w:t>□試薬・装置の開発</w:t>
            </w:r>
            <w:r>
              <w:rPr>
                <w:rFonts w:asciiTheme="majorHAnsi" w:eastAsiaTheme="majorHAnsi" w:hAnsiTheme="majorHAnsi" w:hint="eastAsia"/>
                <w:b/>
              </w:rPr>
              <w:t xml:space="preserve">　</w:t>
            </w:r>
            <w:r w:rsidRPr="00754877">
              <w:rPr>
                <w:rFonts w:asciiTheme="majorHAnsi" w:eastAsiaTheme="majorHAnsi" w:hAnsiTheme="majorHAnsi" w:hint="eastAsia"/>
              </w:rPr>
              <w:t xml:space="preserve">：　</w:t>
            </w:r>
            <w:r>
              <w:rPr>
                <w:rFonts w:asciiTheme="majorHAnsi" w:eastAsiaTheme="majorHAnsi" w:hAnsiTheme="majorHAnsi" w:hint="eastAsia"/>
              </w:rPr>
              <w:t>自組織における</w:t>
            </w:r>
            <w:r w:rsidRPr="00754877">
              <w:rPr>
                <w:rFonts w:asciiTheme="majorHAnsi" w:eastAsiaTheme="majorHAnsi" w:hAnsiTheme="majorHAnsi" w:hint="eastAsia"/>
              </w:rPr>
              <w:t>試薬・装置の開発</w:t>
            </w:r>
            <w:r>
              <w:rPr>
                <w:rFonts w:asciiTheme="majorHAnsi" w:eastAsiaTheme="majorHAnsi" w:hAnsiTheme="majorHAnsi" w:hint="eastAsia"/>
              </w:rPr>
              <w:t>のための利用</w:t>
            </w:r>
          </w:p>
          <w:p w14:paraId="32EAF1FB" w14:textId="4C785809" w:rsidR="00B173D1" w:rsidRPr="00AC30B9" w:rsidRDefault="00B173D1" w:rsidP="00BC23A8">
            <w:pPr>
              <w:ind w:left="1195" w:hangingChars="569" w:hanging="1195"/>
              <w:rPr>
                <w:rFonts w:asciiTheme="majorHAnsi" w:eastAsiaTheme="majorHAnsi" w:hAnsiTheme="majorHAnsi"/>
              </w:rPr>
            </w:pPr>
          </w:p>
          <w:p w14:paraId="7A51E633" w14:textId="466FD502" w:rsidR="00B173D1" w:rsidRDefault="00B173D1" w:rsidP="00BC23A8">
            <w:pPr>
              <w:ind w:left="3085" w:hangingChars="1469" w:hanging="3085"/>
              <w:rPr>
                <w:rFonts w:asciiTheme="majorHAnsi" w:eastAsiaTheme="majorHAnsi" w:hAnsiTheme="majorHAnsi"/>
                <w:b/>
              </w:rPr>
            </w:pPr>
            <w:r w:rsidRPr="00754877">
              <w:rPr>
                <w:rFonts w:asciiTheme="majorHAnsi" w:eastAsiaTheme="majorHAnsi" w:hAnsiTheme="majorHAnsi" w:hint="eastAsia"/>
                <w:b/>
              </w:rPr>
              <w:t>□</w:t>
            </w:r>
            <w:r>
              <w:rPr>
                <w:rFonts w:asciiTheme="majorHAnsi" w:eastAsiaTheme="majorHAnsi" w:hAnsiTheme="majorHAnsi" w:hint="eastAsia"/>
                <w:b/>
              </w:rPr>
              <w:t xml:space="preserve">試薬・装置の比較・確認　</w:t>
            </w:r>
            <w:r w:rsidRPr="00754877">
              <w:rPr>
                <w:rFonts w:asciiTheme="majorHAnsi" w:eastAsiaTheme="majorHAnsi" w:hAnsiTheme="majorHAnsi" w:hint="eastAsia"/>
              </w:rPr>
              <w:t>：　試薬・装置</w:t>
            </w:r>
            <w:r>
              <w:rPr>
                <w:rFonts w:asciiTheme="majorHAnsi" w:eastAsiaTheme="majorHAnsi" w:hAnsiTheme="majorHAnsi" w:hint="eastAsia"/>
              </w:rPr>
              <w:t>の比較・確認のための利用（試薬・装置のユーザーとしての利用）</w:t>
            </w:r>
          </w:p>
          <w:p w14:paraId="32F91F53" w14:textId="4B4B7F40" w:rsidR="00B173D1" w:rsidRPr="00AC30B9" w:rsidRDefault="00B173D1" w:rsidP="00BC23A8">
            <w:pPr>
              <w:ind w:left="1195" w:hangingChars="569" w:hanging="1195"/>
              <w:rPr>
                <w:rFonts w:asciiTheme="majorHAnsi" w:eastAsiaTheme="majorHAnsi" w:hAnsiTheme="majorHAnsi"/>
                <w:b/>
              </w:rPr>
            </w:pPr>
          </w:p>
          <w:p w14:paraId="1A33831A" w14:textId="1B0DEFA1" w:rsidR="00B173D1" w:rsidRDefault="00B173D1" w:rsidP="00BC23A8">
            <w:pPr>
              <w:ind w:left="1195" w:hangingChars="569" w:hanging="1195"/>
              <w:rPr>
                <w:rFonts w:asciiTheme="majorHAnsi" w:eastAsiaTheme="majorHAnsi" w:hAnsiTheme="majorHAnsi"/>
              </w:rPr>
            </w:pPr>
            <w:r w:rsidRPr="00754877">
              <w:rPr>
                <w:rFonts w:asciiTheme="majorHAnsi" w:eastAsiaTheme="majorHAnsi" w:hAnsiTheme="majorHAnsi" w:hint="eastAsia"/>
                <w:b/>
              </w:rPr>
              <w:t>□製品開発</w:t>
            </w:r>
            <w:r>
              <w:rPr>
                <w:rFonts w:asciiTheme="majorHAnsi" w:eastAsiaTheme="majorHAnsi" w:hAnsiTheme="majorHAnsi" w:hint="eastAsia"/>
              </w:rPr>
              <w:t xml:space="preserve">　</w:t>
            </w:r>
            <w:r w:rsidRPr="00754877">
              <w:rPr>
                <w:rFonts w:asciiTheme="majorHAnsi" w:eastAsiaTheme="majorHAnsi" w:hAnsiTheme="majorHAnsi" w:hint="eastAsia"/>
              </w:rPr>
              <w:t xml:space="preserve">：　</w:t>
            </w:r>
            <w:r>
              <w:rPr>
                <w:rFonts w:asciiTheme="majorHAnsi" w:eastAsiaTheme="majorHAnsi" w:hAnsiTheme="majorHAnsi" w:hint="eastAsia"/>
              </w:rPr>
              <w:t>自組織における試薬・装置以外の製品開発のための利用</w:t>
            </w:r>
          </w:p>
          <w:p w14:paraId="45394F04" w14:textId="00AEC457" w:rsidR="00B173D1" w:rsidRDefault="00B173D1" w:rsidP="00BC23A8">
            <w:pPr>
              <w:ind w:left="1195" w:hangingChars="569" w:hanging="1195"/>
              <w:rPr>
                <w:rFonts w:asciiTheme="majorHAnsi" w:eastAsiaTheme="majorHAnsi" w:hAnsiTheme="majorHAnsi"/>
                <w:b/>
              </w:rPr>
            </w:pPr>
          </w:p>
          <w:p w14:paraId="42992CBC" w14:textId="0368DECB" w:rsidR="00B173D1" w:rsidRDefault="00B173D1" w:rsidP="00BC23A8">
            <w:pPr>
              <w:ind w:left="1195" w:hangingChars="569" w:hanging="1195"/>
              <w:rPr>
                <w:rFonts w:asciiTheme="majorHAnsi" w:eastAsiaTheme="majorHAnsi" w:hAnsiTheme="majorHAnsi"/>
              </w:rPr>
            </w:pPr>
            <w:r w:rsidRPr="00754877">
              <w:rPr>
                <w:rFonts w:asciiTheme="majorHAnsi" w:eastAsiaTheme="majorHAnsi" w:hAnsiTheme="majorHAnsi" w:hint="eastAsia"/>
                <w:b/>
              </w:rPr>
              <w:t>□製品</w:t>
            </w:r>
            <w:r>
              <w:rPr>
                <w:rFonts w:asciiTheme="majorHAnsi" w:eastAsiaTheme="majorHAnsi" w:hAnsiTheme="majorHAnsi" w:hint="eastAsia"/>
                <w:b/>
              </w:rPr>
              <w:t>の比較・確認</w:t>
            </w:r>
            <w:r>
              <w:rPr>
                <w:rFonts w:asciiTheme="majorHAnsi" w:eastAsiaTheme="majorHAnsi" w:hAnsiTheme="majorHAnsi" w:hint="eastAsia"/>
              </w:rPr>
              <w:t xml:space="preserve">　</w:t>
            </w:r>
            <w:r w:rsidRPr="00754877">
              <w:rPr>
                <w:rFonts w:asciiTheme="majorHAnsi" w:eastAsiaTheme="majorHAnsi" w:hAnsiTheme="majorHAnsi" w:hint="eastAsia"/>
              </w:rPr>
              <w:t xml:space="preserve">：　</w:t>
            </w:r>
            <w:r>
              <w:rPr>
                <w:rFonts w:asciiTheme="majorHAnsi" w:eastAsiaTheme="majorHAnsi" w:hAnsiTheme="majorHAnsi" w:hint="eastAsia"/>
              </w:rPr>
              <w:t>試薬・装置以外の</w:t>
            </w:r>
            <w:r w:rsidRPr="00754877">
              <w:rPr>
                <w:rFonts w:asciiTheme="majorHAnsi" w:eastAsiaTheme="majorHAnsi" w:hAnsiTheme="majorHAnsi" w:hint="eastAsia"/>
              </w:rPr>
              <w:t>製品</w:t>
            </w:r>
            <w:r>
              <w:rPr>
                <w:rFonts w:asciiTheme="majorHAnsi" w:eastAsiaTheme="majorHAnsi" w:hAnsiTheme="majorHAnsi" w:hint="eastAsia"/>
              </w:rPr>
              <w:t>の</w:t>
            </w:r>
            <w:r w:rsidRPr="00754877">
              <w:rPr>
                <w:rFonts w:asciiTheme="majorHAnsi" w:eastAsiaTheme="majorHAnsi" w:hAnsiTheme="majorHAnsi" w:hint="eastAsia"/>
              </w:rPr>
              <w:t>比較、確認のための利用</w:t>
            </w:r>
            <w:r>
              <w:rPr>
                <w:rFonts w:asciiTheme="majorHAnsi" w:eastAsiaTheme="majorHAnsi" w:hAnsiTheme="majorHAnsi" w:hint="eastAsia"/>
              </w:rPr>
              <w:t>（製品ユーザーとしての利用）</w:t>
            </w:r>
          </w:p>
          <w:p w14:paraId="095611CD" w14:textId="6937B57C" w:rsidR="00B173D1" w:rsidRDefault="00B173D1" w:rsidP="00BC23A8">
            <w:pPr>
              <w:ind w:left="1195" w:hangingChars="569" w:hanging="1195"/>
              <w:rPr>
                <w:rFonts w:asciiTheme="majorHAnsi" w:eastAsiaTheme="majorHAnsi" w:hAnsiTheme="majorHAnsi"/>
                <w:b/>
              </w:rPr>
            </w:pPr>
          </w:p>
          <w:p w14:paraId="45F58F5C" w14:textId="6DC61ADA" w:rsidR="00B173D1" w:rsidRDefault="00B173D1" w:rsidP="00BC23A8">
            <w:pPr>
              <w:ind w:left="1195" w:hangingChars="569" w:hanging="1195"/>
              <w:rPr>
                <w:rFonts w:asciiTheme="majorHAnsi" w:eastAsiaTheme="majorHAnsi" w:hAnsiTheme="majorHAnsi"/>
              </w:rPr>
            </w:pPr>
            <w:r w:rsidRPr="00754877">
              <w:rPr>
                <w:rFonts w:asciiTheme="majorHAnsi" w:eastAsiaTheme="majorHAnsi" w:hAnsiTheme="majorHAnsi" w:hint="eastAsia"/>
                <w:b/>
              </w:rPr>
              <w:t>□</w:t>
            </w:r>
            <w:r>
              <w:rPr>
                <w:rFonts w:asciiTheme="majorHAnsi" w:eastAsiaTheme="majorHAnsi" w:hAnsiTheme="majorHAnsi" w:hint="eastAsia"/>
                <w:b/>
              </w:rPr>
              <w:t>作業者/ラボ間の実験手技比較</w:t>
            </w:r>
            <w:r>
              <w:rPr>
                <w:rFonts w:asciiTheme="majorHAnsi" w:eastAsiaTheme="majorHAnsi" w:hAnsiTheme="majorHAnsi" w:hint="eastAsia"/>
              </w:rPr>
              <w:t xml:space="preserve">　</w:t>
            </w:r>
            <w:r w:rsidRPr="00754877">
              <w:rPr>
                <w:rFonts w:asciiTheme="majorHAnsi" w:eastAsiaTheme="majorHAnsi" w:hAnsiTheme="majorHAnsi" w:hint="eastAsia"/>
              </w:rPr>
              <w:t xml:space="preserve">：　</w:t>
            </w:r>
            <w:r>
              <w:rPr>
                <w:rFonts w:asciiTheme="majorHAnsi" w:eastAsiaTheme="majorHAnsi" w:hAnsiTheme="majorHAnsi" w:hint="eastAsia"/>
              </w:rPr>
              <w:t>作業者やラボ間の実験手技を比較する</w:t>
            </w:r>
            <w:r w:rsidRPr="00754877">
              <w:rPr>
                <w:rFonts w:asciiTheme="majorHAnsi" w:eastAsiaTheme="majorHAnsi" w:hAnsiTheme="majorHAnsi" w:hint="eastAsia"/>
              </w:rPr>
              <w:t>ための利用</w:t>
            </w:r>
          </w:p>
          <w:p w14:paraId="78898480" w14:textId="64010A24" w:rsidR="00B173D1" w:rsidRPr="00754877" w:rsidRDefault="00B173D1" w:rsidP="00BC23A8">
            <w:pPr>
              <w:ind w:left="1418" w:hangingChars="675" w:hanging="1418"/>
              <w:rPr>
                <w:rFonts w:asciiTheme="majorHAnsi" w:eastAsiaTheme="majorHAnsi" w:hAnsiTheme="majorHAnsi"/>
                <w:b/>
              </w:rPr>
            </w:pPr>
          </w:p>
          <w:p w14:paraId="4EAD18A9" w14:textId="03E79839" w:rsidR="00B173D1" w:rsidRPr="00754877" w:rsidRDefault="00B173D1" w:rsidP="00BC23A8">
            <w:pPr>
              <w:ind w:left="1418" w:hangingChars="675" w:hanging="1418"/>
              <w:rPr>
                <w:rFonts w:asciiTheme="majorHAnsi" w:eastAsiaTheme="majorHAnsi" w:hAnsiTheme="majorHAnsi"/>
              </w:rPr>
            </w:pPr>
            <w:r w:rsidRPr="00754877">
              <w:rPr>
                <w:rFonts w:asciiTheme="majorHAnsi" w:eastAsiaTheme="majorHAnsi" w:hAnsiTheme="majorHAnsi" w:hint="eastAsia"/>
                <w:b/>
              </w:rPr>
              <w:t>□製造工程における品質管理</w:t>
            </w:r>
            <w:r w:rsidRPr="00754877">
              <w:rPr>
                <w:rFonts w:asciiTheme="majorHAnsi" w:eastAsiaTheme="majorHAnsi" w:hAnsiTheme="majorHAnsi" w:hint="eastAsia"/>
              </w:rPr>
              <w:t xml:space="preserve">　：　製造工程における製品</w:t>
            </w:r>
            <w:r>
              <w:rPr>
                <w:rFonts w:asciiTheme="majorHAnsi" w:eastAsiaTheme="majorHAnsi" w:hAnsiTheme="majorHAnsi" w:hint="eastAsia"/>
              </w:rPr>
              <w:t>等</w:t>
            </w:r>
            <w:r w:rsidRPr="00754877">
              <w:rPr>
                <w:rFonts w:asciiTheme="majorHAnsi" w:eastAsiaTheme="majorHAnsi" w:hAnsiTheme="majorHAnsi" w:hint="eastAsia"/>
              </w:rPr>
              <w:t>の品質管理のための利用</w:t>
            </w:r>
          </w:p>
          <w:p w14:paraId="6197F677" w14:textId="66C76552" w:rsidR="00B173D1" w:rsidRPr="00754877" w:rsidRDefault="00B173D1" w:rsidP="00BC23A8">
            <w:pPr>
              <w:ind w:left="1418" w:hangingChars="675" w:hanging="1418"/>
              <w:rPr>
                <w:rFonts w:asciiTheme="majorHAnsi" w:eastAsiaTheme="majorHAnsi" w:hAnsiTheme="majorHAnsi"/>
                <w:b/>
              </w:rPr>
            </w:pPr>
          </w:p>
          <w:p w14:paraId="1DD722BA" w14:textId="2F2543BA" w:rsidR="00B173D1" w:rsidRPr="00754877" w:rsidRDefault="00B173D1" w:rsidP="00BC23A8">
            <w:pPr>
              <w:ind w:left="1825" w:hangingChars="869" w:hanging="1825"/>
              <w:rPr>
                <w:rFonts w:asciiTheme="majorHAnsi" w:eastAsiaTheme="majorHAnsi" w:hAnsiTheme="majorHAnsi"/>
              </w:rPr>
            </w:pPr>
            <w:r w:rsidRPr="00754877">
              <w:rPr>
                <w:rFonts w:asciiTheme="majorHAnsi" w:eastAsiaTheme="majorHAnsi" w:hAnsiTheme="majorHAnsi" w:hint="eastAsia"/>
                <w:b/>
              </w:rPr>
              <w:t>□実習・講習</w:t>
            </w:r>
            <w:r w:rsidRPr="00754877">
              <w:rPr>
                <w:rFonts w:asciiTheme="majorHAnsi" w:eastAsiaTheme="majorHAnsi" w:hAnsiTheme="majorHAnsi" w:hint="eastAsia"/>
              </w:rPr>
              <w:t xml:space="preserve">　：　大学や高校などの授業で行われる実習</w:t>
            </w:r>
            <w:r w:rsidR="009B0FAF">
              <w:rPr>
                <w:rFonts w:asciiTheme="majorHAnsi" w:eastAsiaTheme="majorHAnsi" w:hAnsiTheme="majorHAnsi" w:hint="eastAsia"/>
              </w:rPr>
              <w:t>及び</w:t>
            </w:r>
            <w:r w:rsidRPr="00754877">
              <w:rPr>
                <w:rFonts w:asciiTheme="majorHAnsi" w:eastAsiaTheme="majorHAnsi" w:hAnsiTheme="majorHAnsi" w:hint="eastAsia"/>
              </w:rPr>
              <w:t>自治体や企業が開催する実習や講習での利用</w:t>
            </w:r>
          </w:p>
          <w:p w14:paraId="615BF7D6" w14:textId="1FE2F471" w:rsidR="00B173D1" w:rsidRPr="00AC30B9" w:rsidRDefault="00B173D1" w:rsidP="00BC23A8">
            <w:pPr>
              <w:ind w:left="1195" w:hangingChars="569" w:hanging="1195"/>
              <w:rPr>
                <w:rFonts w:asciiTheme="majorHAnsi" w:eastAsiaTheme="majorHAnsi" w:hAnsiTheme="majorHAnsi"/>
                <w:b/>
              </w:rPr>
            </w:pPr>
          </w:p>
          <w:p w14:paraId="203FA469" w14:textId="3E2B7DA4" w:rsidR="00B173D1" w:rsidRPr="00754877" w:rsidRDefault="00B173D1" w:rsidP="00BC23A8">
            <w:pPr>
              <w:ind w:left="1195" w:hangingChars="569" w:hanging="1195"/>
              <w:rPr>
                <w:rFonts w:asciiTheme="majorHAnsi" w:eastAsiaTheme="majorHAnsi" w:hAnsiTheme="majorHAnsi"/>
              </w:rPr>
            </w:pPr>
            <w:r w:rsidRPr="00754877">
              <w:rPr>
                <w:rFonts w:asciiTheme="majorHAnsi" w:eastAsiaTheme="majorHAnsi" w:hAnsiTheme="majorHAnsi" w:hint="eastAsia"/>
                <w:b/>
              </w:rPr>
              <w:t>□受託</w:t>
            </w:r>
            <w:r>
              <w:rPr>
                <w:rFonts w:asciiTheme="majorHAnsi" w:eastAsiaTheme="majorHAnsi" w:hAnsiTheme="majorHAnsi" w:hint="eastAsia"/>
                <w:b/>
              </w:rPr>
              <w:t>試験サービス</w:t>
            </w:r>
            <w:r w:rsidRPr="00754877">
              <w:rPr>
                <w:rFonts w:asciiTheme="majorHAnsi" w:eastAsiaTheme="majorHAnsi" w:hAnsiTheme="majorHAnsi" w:hint="eastAsia"/>
              </w:rPr>
              <w:t xml:space="preserve">　：　検査や試験などを請け負っている受託試験サービスでの利用</w:t>
            </w:r>
          </w:p>
          <w:p w14:paraId="4493178D" w14:textId="257FC6C2" w:rsidR="00B173D1" w:rsidRPr="00754877" w:rsidRDefault="00B173D1" w:rsidP="00BC23A8">
            <w:pPr>
              <w:ind w:left="1418" w:hangingChars="675" w:hanging="1418"/>
              <w:rPr>
                <w:rFonts w:asciiTheme="majorHAnsi" w:eastAsiaTheme="majorHAnsi" w:hAnsiTheme="majorHAnsi"/>
              </w:rPr>
            </w:pPr>
          </w:p>
          <w:p w14:paraId="59FB5A08" w14:textId="7E13894F" w:rsidR="00B173D1" w:rsidRPr="00754877" w:rsidRDefault="00B173D1" w:rsidP="00BC23A8">
            <w:pPr>
              <w:ind w:left="1418" w:hangingChars="675" w:hanging="1418"/>
              <w:rPr>
                <w:rFonts w:asciiTheme="majorHAnsi" w:eastAsiaTheme="majorHAnsi" w:hAnsiTheme="majorHAnsi"/>
                <w:b/>
              </w:rPr>
            </w:pPr>
            <w:r w:rsidRPr="00754877">
              <w:rPr>
                <w:rFonts w:asciiTheme="majorHAnsi" w:eastAsiaTheme="majorHAnsi" w:hAnsiTheme="majorHAnsi" w:hint="eastAsia"/>
                <w:b/>
              </w:rPr>
              <w:t>□基礎研究</w:t>
            </w:r>
            <w:r w:rsidRPr="00754877">
              <w:rPr>
                <w:rFonts w:asciiTheme="majorHAnsi" w:eastAsiaTheme="majorHAnsi" w:hAnsiTheme="majorHAnsi" w:hint="eastAsia"/>
              </w:rPr>
              <w:t xml:space="preserve">　：　以上のいずれにも該当しない基礎的な研究における使用</w:t>
            </w:r>
          </w:p>
        </w:tc>
      </w:tr>
    </w:tbl>
    <w:p w14:paraId="6538DBA4" w14:textId="42696AC4" w:rsidR="00B173D1" w:rsidRPr="00754877" w:rsidRDefault="00B173D1" w:rsidP="00B173D1">
      <w:pPr>
        <w:rPr>
          <w:rFonts w:asciiTheme="majorHAnsi" w:eastAsiaTheme="majorHAnsi" w:hAnsiTheme="majorHAnsi"/>
          <w:b/>
        </w:rPr>
      </w:pPr>
    </w:p>
    <w:p w14:paraId="514F04A9" w14:textId="77777777" w:rsidR="00B173D1" w:rsidRDefault="00B173D1" w:rsidP="00B173D1">
      <w:pPr>
        <w:rPr>
          <w:rFonts w:asciiTheme="majorHAnsi" w:eastAsiaTheme="majorHAnsi" w:hAnsiTheme="majorHAnsi"/>
        </w:rPr>
      </w:pPr>
    </w:p>
    <w:p w14:paraId="4517F2C6" w14:textId="72D7954F" w:rsidR="00FB2197" w:rsidRDefault="00FB2197">
      <w:pPr>
        <w:widowControl/>
        <w:jc w:val="left"/>
        <w:rPr>
          <w:rFonts w:ascii="メイリオ" w:eastAsia="メイリオ" w:hAnsi="メイリオ" w:cs="メイリオ"/>
          <w:sz w:val="18"/>
        </w:rPr>
      </w:pPr>
    </w:p>
    <w:sectPr w:rsidR="00FB2197" w:rsidSect="00AF0D98">
      <w:headerReference w:type="default" r:id="rId15"/>
      <w:pgSz w:w="11906" w:h="16838" w:code="9"/>
      <w:pgMar w:top="567" w:right="1021" w:bottom="567" w:left="1021" w:header="567" w:footer="283" w:gutter="0"/>
      <w:pgNumType w:start="1"/>
      <w:cols w:space="425"/>
      <w:titlePg/>
      <w:docGrid w:linePitch="286"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5CAC6" w14:textId="77777777" w:rsidR="00261798" w:rsidRDefault="00261798" w:rsidP="00D36F54">
      <w:r>
        <w:separator/>
      </w:r>
    </w:p>
  </w:endnote>
  <w:endnote w:type="continuationSeparator" w:id="0">
    <w:p w14:paraId="34795C1B" w14:textId="77777777" w:rsidR="00261798" w:rsidRDefault="00261798" w:rsidP="00D3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w:altName w:val="ＭＳ 明朝"/>
    <w:panose1 w:val="00000000000000000000"/>
    <w:charset w:val="80"/>
    <w:family w:val="moder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29C2" w14:textId="77777777" w:rsidR="00261798" w:rsidRDefault="00261798" w:rsidP="00D36F54">
      <w:r>
        <w:separator/>
      </w:r>
    </w:p>
  </w:footnote>
  <w:footnote w:type="continuationSeparator" w:id="0">
    <w:p w14:paraId="1DE26BEE" w14:textId="77777777" w:rsidR="00261798" w:rsidRDefault="00261798" w:rsidP="00D36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1A95" w14:textId="3F7AB166" w:rsidR="00BC23A8" w:rsidRPr="001D7347" w:rsidRDefault="00BC23A8" w:rsidP="00D0732E">
    <w:pPr>
      <w:wordWrap w:val="0"/>
      <w:autoSpaceDE w:val="0"/>
      <w:autoSpaceDN w:val="0"/>
      <w:jc w:val="right"/>
      <w:rPr>
        <w:rFonts w:ascii="メイリオ" w:eastAsia="メイリオ" w:hAnsi="メイリオ" w:cs="メイリオ"/>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710"/>
    <w:multiLevelType w:val="hybridMultilevel"/>
    <w:tmpl w:val="879E3978"/>
    <w:lvl w:ilvl="0" w:tplc="343EB2AA">
      <w:start w:val="1"/>
      <w:numFmt w:val="decimal"/>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 w15:restartNumberingAfterBreak="0">
    <w:nsid w:val="1CF64B0E"/>
    <w:multiLevelType w:val="multilevel"/>
    <w:tmpl w:val="B1162364"/>
    <w:lvl w:ilvl="0">
      <w:start w:val="4"/>
      <w:numFmt w:val="decimal"/>
      <w:lvlText w:val="%1"/>
      <w:lvlJc w:val="left"/>
      <w:pPr>
        <w:ind w:left="425" w:hanging="425"/>
      </w:pPr>
      <w:rPr>
        <w:rFonts w:hint="eastAsia"/>
      </w:rPr>
    </w:lvl>
    <w:lvl w:ilvl="1">
      <w:start w:val="9"/>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CF77428"/>
    <w:multiLevelType w:val="multilevel"/>
    <w:tmpl w:val="B34E6B06"/>
    <w:lvl w:ilvl="0">
      <w:start w:val="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312169B"/>
    <w:multiLevelType w:val="multilevel"/>
    <w:tmpl w:val="FC8AF9D2"/>
    <w:lvl w:ilvl="0">
      <w:start w:val="4"/>
      <w:numFmt w:val="decimal"/>
      <w:lvlText w:val="%1"/>
      <w:lvlJc w:val="left"/>
      <w:pPr>
        <w:ind w:left="425" w:hanging="425"/>
      </w:pPr>
      <w:rPr>
        <w:rFonts w:hint="eastAsia"/>
      </w:rPr>
    </w:lvl>
    <w:lvl w:ilvl="1">
      <w:start w:val="12"/>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3BB05BE"/>
    <w:multiLevelType w:val="hybridMultilevel"/>
    <w:tmpl w:val="E902A08C"/>
    <w:lvl w:ilvl="0" w:tplc="8C74DB40">
      <w:start w:val="1"/>
      <w:numFmt w:val="decimalFullWidth"/>
      <w:lvlText w:val="第%1条"/>
      <w:lvlJc w:val="left"/>
      <w:pPr>
        <w:ind w:left="420" w:hanging="420"/>
      </w:pPr>
      <w:rPr>
        <w:rFonts w:hint="eastAsia"/>
        <w:color w:val="FFFFFF" w:themeColor="background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993E2C"/>
    <w:multiLevelType w:val="multilevel"/>
    <w:tmpl w:val="FB06C0CC"/>
    <w:lvl w:ilvl="0">
      <w:start w:val="4"/>
      <w:numFmt w:val="decimal"/>
      <w:lvlText w:val="%1"/>
      <w:lvlJc w:val="left"/>
      <w:pPr>
        <w:ind w:left="425" w:hanging="425"/>
      </w:pPr>
      <w:rPr>
        <w:rFonts w:hint="eastAsia"/>
      </w:rPr>
    </w:lvl>
    <w:lvl w:ilvl="1">
      <w:start w:val="10"/>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02103E7"/>
    <w:multiLevelType w:val="multilevel"/>
    <w:tmpl w:val="056651E8"/>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7170312"/>
    <w:multiLevelType w:val="multilevel"/>
    <w:tmpl w:val="564C2EE8"/>
    <w:lvl w:ilvl="0">
      <w:start w:val="4"/>
      <w:numFmt w:val="decimal"/>
      <w:lvlText w:val="%1"/>
      <w:lvlJc w:val="left"/>
      <w:pPr>
        <w:ind w:left="425" w:hanging="425"/>
      </w:pPr>
      <w:rPr>
        <w:rFonts w:hint="eastAsia"/>
      </w:rPr>
    </w:lvl>
    <w:lvl w:ilvl="1">
      <w:start w:val="1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2DD2D51"/>
    <w:multiLevelType w:val="multilevel"/>
    <w:tmpl w:val="7FD484D6"/>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58E10080"/>
    <w:multiLevelType w:val="multilevel"/>
    <w:tmpl w:val="92B21C28"/>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32E1E4D"/>
    <w:multiLevelType w:val="multilevel"/>
    <w:tmpl w:val="D13A4DA4"/>
    <w:lvl w:ilvl="0">
      <w:start w:val="4"/>
      <w:numFmt w:val="decimal"/>
      <w:lvlText w:val="%1"/>
      <w:lvlJc w:val="left"/>
      <w:pPr>
        <w:ind w:left="425" w:hanging="425"/>
      </w:pPr>
      <w:rPr>
        <w:rFonts w:hint="eastAsia"/>
      </w:rPr>
    </w:lvl>
    <w:lvl w:ilvl="1">
      <w:start w:val="8"/>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65D97357"/>
    <w:multiLevelType w:val="multilevel"/>
    <w:tmpl w:val="D7D0C84E"/>
    <w:styleLink w:val="a"/>
    <w:lvl w:ilvl="0">
      <w:start w:val="1"/>
      <w:numFmt w:val="decimalFullWidth"/>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aiueoFullWidth"/>
      <w:lvlText w:val="%3．"/>
      <w:lvlJc w:val="left"/>
      <w:pPr>
        <w:ind w:left="1260" w:hanging="420"/>
      </w:pPr>
      <w:rPr>
        <w:rFonts w:hint="eastAsia"/>
      </w:rPr>
    </w:lvl>
    <w:lvl w:ilvl="3">
      <w:start w:val="1"/>
      <w:numFmt w:val="aiueoFullWidth"/>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Letter"/>
      <w:lvlText w:val="(%6)"/>
      <w:lvlJc w:val="left"/>
      <w:pPr>
        <w:ind w:left="2520" w:hanging="420"/>
      </w:pPr>
      <w:rPr>
        <w:rFonts w:hint="eastAsia"/>
      </w:rPr>
    </w:lvl>
    <w:lvl w:ilvl="6">
      <w:start w:val="1"/>
      <w:numFmt w:val="decimalEnclosedCircle"/>
      <w:lvlText w:val="%7."/>
      <w:lvlJc w:val="left"/>
      <w:pPr>
        <w:ind w:left="2940" w:hanging="420"/>
      </w:pPr>
      <w:rPr>
        <w:rFonts w:hint="eastAsia"/>
      </w:rPr>
    </w:lvl>
    <w:lvl w:ilvl="7">
      <w:start w:val="1"/>
      <w:numFmt w:val="none"/>
      <w:lvlText w:val=""/>
      <w:lvlJc w:val="left"/>
      <w:pPr>
        <w:ind w:left="3360" w:hanging="420"/>
      </w:pPr>
      <w:rPr>
        <w:rFonts w:hint="eastAsia"/>
      </w:rPr>
    </w:lvl>
    <w:lvl w:ilvl="8">
      <w:start w:val="1"/>
      <w:numFmt w:val="none"/>
      <w:lvlText w:val="%9"/>
      <w:lvlJc w:val="left"/>
      <w:pPr>
        <w:ind w:left="3780" w:hanging="420"/>
      </w:pPr>
      <w:rPr>
        <w:rFonts w:hint="eastAsia"/>
      </w:rPr>
    </w:lvl>
  </w:abstractNum>
  <w:abstractNum w:abstractNumId="12" w15:restartNumberingAfterBreak="0">
    <w:nsid w:val="6E85393F"/>
    <w:multiLevelType w:val="hybridMultilevel"/>
    <w:tmpl w:val="4C0E1E04"/>
    <w:lvl w:ilvl="0" w:tplc="CE38E59C">
      <w:start w:val="1"/>
      <w:numFmt w:val="decimal"/>
      <w:lvlText w:val="(%1)"/>
      <w:lvlJc w:val="left"/>
      <w:pPr>
        <w:ind w:left="703" w:hanging="420"/>
      </w:pPr>
      <w:rPr>
        <w:rFonts w:hint="eastAsia"/>
        <w:sz w:val="20"/>
        <w:szCs w:val="20"/>
      </w:rPr>
    </w:lvl>
    <w:lvl w:ilvl="1" w:tplc="04090017">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3" w15:restartNumberingAfterBreak="0">
    <w:nsid w:val="7ACC300F"/>
    <w:multiLevelType w:val="multilevel"/>
    <w:tmpl w:val="514EAE66"/>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1"/>
  </w:num>
  <w:num w:numId="2">
    <w:abstractNumId w:val="4"/>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411"/>
    <w:rsid w:val="00000022"/>
    <w:rsid w:val="0000124B"/>
    <w:rsid w:val="000012E8"/>
    <w:rsid w:val="00002198"/>
    <w:rsid w:val="00002263"/>
    <w:rsid w:val="0000273C"/>
    <w:rsid w:val="00002CE1"/>
    <w:rsid w:val="00003B45"/>
    <w:rsid w:val="00003B8E"/>
    <w:rsid w:val="00004352"/>
    <w:rsid w:val="00004454"/>
    <w:rsid w:val="00004A0B"/>
    <w:rsid w:val="00005BD9"/>
    <w:rsid w:val="00005C06"/>
    <w:rsid w:val="00006028"/>
    <w:rsid w:val="00006CA6"/>
    <w:rsid w:val="00006FC4"/>
    <w:rsid w:val="00007B64"/>
    <w:rsid w:val="00010B75"/>
    <w:rsid w:val="00010E42"/>
    <w:rsid w:val="00011886"/>
    <w:rsid w:val="00012157"/>
    <w:rsid w:val="000127CB"/>
    <w:rsid w:val="00015588"/>
    <w:rsid w:val="00016499"/>
    <w:rsid w:val="00020011"/>
    <w:rsid w:val="00021436"/>
    <w:rsid w:val="000229A0"/>
    <w:rsid w:val="0002435D"/>
    <w:rsid w:val="000245BC"/>
    <w:rsid w:val="000254EA"/>
    <w:rsid w:val="00026B2A"/>
    <w:rsid w:val="00031D71"/>
    <w:rsid w:val="00033F86"/>
    <w:rsid w:val="00034737"/>
    <w:rsid w:val="000350A0"/>
    <w:rsid w:val="00035FC6"/>
    <w:rsid w:val="00040AD3"/>
    <w:rsid w:val="00040B05"/>
    <w:rsid w:val="00040F58"/>
    <w:rsid w:val="000410D7"/>
    <w:rsid w:val="00041293"/>
    <w:rsid w:val="0004154C"/>
    <w:rsid w:val="00041B5D"/>
    <w:rsid w:val="00041BF7"/>
    <w:rsid w:val="0004204A"/>
    <w:rsid w:val="0004212C"/>
    <w:rsid w:val="00042934"/>
    <w:rsid w:val="00045530"/>
    <w:rsid w:val="0004561C"/>
    <w:rsid w:val="0004625A"/>
    <w:rsid w:val="00046738"/>
    <w:rsid w:val="00046AE4"/>
    <w:rsid w:val="00051369"/>
    <w:rsid w:val="000520A8"/>
    <w:rsid w:val="000531CB"/>
    <w:rsid w:val="00053737"/>
    <w:rsid w:val="000546D7"/>
    <w:rsid w:val="000549E5"/>
    <w:rsid w:val="00054F21"/>
    <w:rsid w:val="00055442"/>
    <w:rsid w:val="0005627F"/>
    <w:rsid w:val="00056846"/>
    <w:rsid w:val="00056DCD"/>
    <w:rsid w:val="0005743E"/>
    <w:rsid w:val="00057F55"/>
    <w:rsid w:val="000601A1"/>
    <w:rsid w:val="00061C0E"/>
    <w:rsid w:val="00062B82"/>
    <w:rsid w:val="0006331C"/>
    <w:rsid w:val="00063A61"/>
    <w:rsid w:val="00065076"/>
    <w:rsid w:val="0006554B"/>
    <w:rsid w:val="0006581C"/>
    <w:rsid w:val="000659AF"/>
    <w:rsid w:val="000664EF"/>
    <w:rsid w:val="00066B62"/>
    <w:rsid w:val="0006723F"/>
    <w:rsid w:val="000675E0"/>
    <w:rsid w:val="00067607"/>
    <w:rsid w:val="0007146E"/>
    <w:rsid w:val="00072948"/>
    <w:rsid w:val="00072E1B"/>
    <w:rsid w:val="000752F8"/>
    <w:rsid w:val="00075969"/>
    <w:rsid w:val="00075FEB"/>
    <w:rsid w:val="00076020"/>
    <w:rsid w:val="00076ADA"/>
    <w:rsid w:val="00076C01"/>
    <w:rsid w:val="00077581"/>
    <w:rsid w:val="0008139A"/>
    <w:rsid w:val="00081528"/>
    <w:rsid w:val="000825B4"/>
    <w:rsid w:val="00082B15"/>
    <w:rsid w:val="000835ED"/>
    <w:rsid w:val="0008371C"/>
    <w:rsid w:val="00084856"/>
    <w:rsid w:val="00085607"/>
    <w:rsid w:val="000857FD"/>
    <w:rsid w:val="00085BF6"/>
    <w:rsid w:val="000869F7"/>
    <w:rsid w:val="00086F5A"/>
    <w:rsid w:val="00090708"/>
    <w:rsid w:val="000907F5"/>
    <w:rsid w:val="000913D9"/>
    <w:rsid w:val="000914BF"/>
    <w:rsid w:val="00091F43"/>
    <w:rsid w:val="00093232"/>
    <w:rsid w:val="0009422B"/>
    <w:rsid w:val="00095213"/>
    <w:rsid w:val="0009550A"/>
    <w:rsid w:val="00095640"/>
    <w:rsid w:val="00096A71"/>
    <w:rsid w:val="00096E2C"/>
    <w:rsid w:val="00097DA6"/>
    <w:rsid w:val="00097EB4"/>
    <w:rsid w:val="000A06E4"/>
    <w:rsid w:val="000A193A"/>
    <w:rsid w:val="000A24C5"/>
    <w:rsid w:val="000A2A65"/>
    <w:rsid w:val="000A2E3F"/>
    <w:rsid w:val="000A3DCD"/>
    <w:rsid w:val="000A4455"/>
    <w:rsid w:val="000A48C4"/>
    <w:rsid w:val="000A4C30"/>
    <w:rsid w:val="000A706A"/>
    <w:rsid w:val="000A73DC"/>
    <w:rsid w:val="000A7FF9"/>
    <w:rsid w:val="000B1A38"/>
    <w:rsid w:val="000B29ED"/>
    <w:rsid w:val="000B2ADA"/>
    <w:rsid w:val="000B563E"/>
    <w:rsid w:val="000B5CB5"/>
    <w:rsid w:val="000B62C4"/>
    <w:rsid w:val="000B753B"/>
    <w:rsid w:val="000B7AFC"/>
    <w:rsid w:val="000C0DF7"/>
    <w:rsid w:val="000C10AB"/>
    <w:rsid w:val="000C26FE"/>
    <w:rsid w:val="000C28D6"/>
    <w:rsid w:val="000C39D4"/>
    <w:rsid w:val="000C3C35"/>
    <w:rsid w:val="000C3F49"/>
    <w:rsid w:val="000C61F1"/>
    <w:rsid w:val="000D0155"/>
    <w:rsid w:val="000D04FC"/>
    <w:rsid w:val="000D05B3"/>
    <w:rsid w:val="000D08ED"/>
    <w:rsid w:val="000D0BA9"/>
    <w:rsid w:val="000D15B8"/>
    <w:rsid w:val="000D16F8"/>
    <w:rsid w:val="000D1AB7"/>
    <w:rsid w:val="000D2A42"/>
    <w:rsid w:val="000D3576"/>
    <w:rsid w:val="000D40F3"/>
    <w:rsid w:val="000D5147"/>
    <w:rsid w:val="000D54C2"/>
    <w:rsid w:val="000D62A0"/>
    <w:rsid w:val="000D6939"/>
    <w:rsid w:val="000D6D87"/>
    <w:rsid w:val="000E0BB8"/>
    <w:rsid w:val="000E1608"/>
    <w:rsid w:val="000E1BE1"/>
    <w:rsid w:val="000E2750"/>
    <w:rsid w:val="000E3657"/>
    <w:rsid w:val="000E3C9F"/>
    <w:rsid w:val="000E4E0D"/>
    <w:rsid w:val="000E5041"/>
    <w:rsid w:val="000E51FB"/>
    <w:rsid w:val="000E56AE"/>
    <w:rsid w:val="000E6B35"/>
    <w:rsid w:val="000E6C29"/>
    <w:rsid w:val="000F0CB6"/>
    <w:rsid w:val="000F4499"/>
    <w:rsid w:val="000F4B8A"/>
    <w:rsid w:val="000F5087"/>
    <w:rsid w:val="001008D2"/>
    <w:rsid w:val="00101E8E"/>
    <w:rsid w:val="0010224E"/>
    <w:rsid w:val="001030E6"/>
    <w:rsid w:val="001035DF"/>
    <w:rsid w:val="00104B3F"/>
    <w:rsid w:val="001050BE"/>
    <w:rsid w:val="00105145"/>
    <w:rsid w:val="001060A3"/>
    <w:rsid w:val="00106258"/>
    <w:rsid w:val="00106B9F"/>
    <w:rsid w:val="00107013"/>
    <w:rsid w:val="00110238"/>
    <w:rsid w:val="00110982"/>
    <w:rsid w:val="00110EE9"/>
    <w:rsid w:val="00111A5C"/>
    <w:rsid w:val="00113249"/>
    <w:rsid w:val="001132C0"/>
    <w:rsid w:val="00114C23"/>
    <w:rsid w:val="00115639"/>
    <w:rsid w:val="001162DE"/>
    <w:rsid w:val="001165BA"/>
    <w:rsid w:val="00117DA9"/>
    <w:rsid w:val="001203AD"/>
    <w:rsid w:val="00120484"/>
    <w:rsid w:val="001205E8"/>
    <w:rsid w:val="001208AD"/>
    <w:rsid w:val="00124677"/>
    <w:rsid w:val="00125346"/>
    <w:rsid w:val="0012714E"/>
    <w:rsid w:val="0012772D"/>
    <w:rsid w:val="001278BC"/>
    <w:rsid w:val="00130BD9"/>
    <w:rsid w:val="00131504"/>
    <w:rsid w:val="001330B9"/>
    <w:rsid w:val="001347F8"/>
    <w:rsid w:val="00134DFE"/>
    <w:rsid w:val="00134F90"/>
    <w:rsid w:val="0013557A"/>
    <w:rsid w:val="00135A24"/>
    <w:rsid w:val="00137270"/>
    <w:rsid w:val="00137305"/>
    <w:rsid w:val="0013763D"/>
    <w:rsid w:val="00137831"/>
    <w:rsid w:val="00137F7D"/>
    <w:rsid w:val="00140183"/>
    <w:rsid w:val="00140E03"/>
    <w:rsid w:val="001411B4"/>
    <w:rsid w:val="001422F1"/>
    <w:rsid w:val="001424EA"/>
    <w:rsid w:val="00142532"/>
    <w:rsid w:val="00142DBD"/>
    <w:rsid w:val="001431B3"/>
    <w:rsid w:val="00143C28"/>
    <w:rsid w:val="00145364"/>
    <w:rsid w:val="0014635D"/>
    <w:rsid w:val="00146402"/>
    <w:rsid w:val="001464D4"/>
    <w:rsid w:val="00146AC0"/>
    <w:rsid w:val="00151DEA"/>
    <w:rsid w:val="00152419"/>
    <w:rsid w:val="00152694"/>
    <w:rsid w:val="001527FE"/>
    <w:rsid w:val="00152ADE"/>
    <w:rsid w:val="00153242"/>
    <w:rsid w:val="00155848"/>
    <w:rsid w:val="00156F04"/>
    <w:rsid w:val="00157D28"/>
    <w:rsid w:val="00157F0F"/>
    <w:rsid w:val="00160464"/>
    <w:rsid w:val="00162C35"/>
    <w:rsid w:val="00162E51"/>
    <w:rsid w:val="00163B2E"/>
    <w:rsid w:val="0016443C"/>
    <w:rsid w:val="00165658"/>
    <w:rsid w:val="001659B6"/>
    <w:rsid w:val="00167109"/>
    <w:rsid w:val="00170F30"/>
    <w:rsid w:val="00174500"/>
    <w:rsid w:val="00175DCB"/>
    <w:rsid w:val="00180E46"/>
    <w:rsid w:val="00180F46"/>
    <w:rsid w:val="00183AF9"/>
    <w:rsid w:val="00185235"/>
    <w:rsid w:val="001860B8"/>
    <w:rsid w:val="00186C19"/>
    <w:rsid w:val="001908B3"/>
    <w:rsid w:val="00190AA3"/>
    <w:rsid w:val="00191A2A"/>
    <w:rsid w:val="00192855"/>
    <w:rsid w:val="001928F8"/>
    <w:rsid w:val="00194667"/>
    <w:rsid w:val="001959DF"/>
    <w:rsid w:val="001A2ADC"/>
    <w:rsid w:val="001A3EF6"/>
    <w:rsid w:val="001A4285"/>
    <w:rsid w:val="001A4E62"/>
    <w:rsid w:val="001A57CE"/>
    <w:rsid w:val="001A6970"/>
    <w:rsid w:val="001A7514"/>
    <w:rsid w:val="001A7622"/>
    <w:rsid w:val="001A78DC"/>
    <w:rsid w:val="001B14C4"/>
    <w:rsid w:val="001B1765"/>
    <w:rsid w:val="001B1964"/>
    <w:rsid w:val="001B2C50"/>
    <w:rsid w:val="001B3DFA"/>
    <w:rsid w:val="001B42C2"/>
    <w:rsid w:val="001B4347"/>
    <w:rsid w:val="001B4FA4"/>
    <w:rsid w:val="001B56D6"/>
    <w:rsid w:val="001B5BD2"/>
    <w:rsid w:val="001B682D"/>
    <w:rsid w:val="001B7360"/>
    <w:rsid w:val="001C1553"/>
    <w:rsid w:val="001C1656"/>
    <w:rsid w:val="001C1F12"/>
    <w:rsid w:val="001C20A0"/>
    <w:rsid w:val="001C22E8"/>
    <w:rsid w:val="001C2B99"/>
    <w:rsid w:val="001C4E41"/>
    <w:rsid w:val="001C5295"/>
    <w:rsid w:val="001C5763"/>
    <w:rsid w:val="001C5A01"/>
    <w:rsid w:val="001C6B2A"/>
    <w:rsid w:val="001D0E83"/>
    <w:rsid w:val="001D0EB9"/>
    <w:rsid w:val="001D2570"/>
    <w:rsid w:val="001D37D8"/>
    <w:rsid w:val="001D4471"/>
    <w:rsid w:val="001D53C3"/>
    <w:rsid w:val="001D636A"/>
    <w:rsid w:val="001D7347"/>
    <w:rsid w:val="001D73C3"/>
    <w:rsid w:val="001E071B"/>
    <w:rsid w:val="001E14A4"/>
    <w:rsid w:val="001E233C"/>
    <w:rsid w:val="001E4B11"/>
    <w:rsid w:val="001E578B"/>
    <w:rsid w:val="001E5A25"/>
    <w:rsid w:val="001E66D9"/>
    <w:rsid w:val="001E6768"/>
    <w:rsid w:val="001E74C9"/>
    <w:rsid w:val="001F1AB7"/>
    <w:rsid w:val="001F445A"/>
    <w:rsid w:val="001F48BC"/>
    <w:rsid w:val="001F6BD6"/>
    <w:rsid w:val="001F70CE"/>
    <w:rsid w:val="00200004"/>
    <w:rsid w:val="00200984"/>
    <w:rsid w:val="00201204"/>
    <w:rsid w:val="00201673"/>
    <w:rsid w:val="00202636"/>
    <w:rsid w:val="00203982"/>
    <w:rsid w:val="0021036B"/>
    <w:rsid w:val="0021179D"/>
    <w:rsid w:val="00211B05"/>
    <w:rsid w:val="00214B34"/>
    <w:rsid w:val="002158EC"/>
    <w:rsid w:val="00215E8B"/>
    <w:rsid w:val="00216197"/>
    <w:rsid w:val="00217E9F"/>
    <w:rsid w:val="00220C98"/>
    <w:rsid w:val="00221491"/>
    <w:rsid w:val="00222444"/>
    <w:rsid w:val="00222800"/>
    <w:rsid w:val="0022281F"/>
    <w:rsid w:val="00224B37"/>
    <w:rsid w:val="002254D1"/>
    <w:rsid w:val="00227286"/>
    <w:rsid w:val="002277E4"/>
    <w:rsid w:val="002279DC"/>
    <w:rsid w:val="00227BB9"/>
    <w:rsid w:val="002308AF"/>
    <w:rsid w:val="00230B3A"/>
    <w:rsid w:val="00230EC3"/>
    <w:rsid w:val="00232839"/>
    <w:rsid w:val="00232D94"/>
    <w:rsid w:val="00233201"/>
    <w:rsid w:val="00236E79"/>
    <w:rsid w:val="00237AFB"/>
    <w:rsid w:val="002402C8"/>
    <w:rsid w:val="002428F6"/>
    <w:rsid w:val="00243171"/>
    <w:rsid w:val="0024413F"/>
    <w:rsid w:val="00244A85"/>
    <w:rsid w:val="0024518F"/>
    <w:rsid w:val="0024717E"/>
    <w:rsid w:val="00247651"/>
    <w:rsid w:val="00247E16"/>
    <w:rsid w:val="002505EA"/>
    <w:rsid w:val="00250D40"/>
    <w:rsid w:val="00250E98"/>
    <w:rsid w:val="002516C5"/>
    <w:rsid w:val="00253077"/>
    <w:rsid w:val="00254645"/>
    <w:rsid w:val="00254A58"/>
    <w:rsid w:val="0025533D"/>
    <w:rsid w:val="0025604B"/>
    <w:rsid w:val="002569CC"/>
    <w:rsid w:val="00257F89"/>
    <w:rsid w:val="0026135C"/>
    <w:rsid w:val="00261798"/>
    <w:rsid w:val="00261949"/>
    <w:rsid w:val="0026289B"/>
    <w:rsid w:val="00262CD3"/>
    <w:rsid w:val="002632F3"/>
    <w:rsid w:val="002648BE"/>
    <w:rsid w:val="00265B47"/>
    <w:rsid w:val="00265C8F"/>
    <w:rsid w:val="002678DE"/>
    <w:rsid w:val="00267EA6"/>
    <w:rsid w:val="00270A69"/>
    <w:rsid w:val="00271534"/>
    <w:rsid w:val="002723E5"/>
    <w:rsid w:val="00274BA9"/>
    <w:rsid w:val="00274FAD"/>
    <w:rsid w:val="002759FB"/>
    <w:rsid w:val="0027751F"/>
    <w:rsid w:val="002775DE"/>
    <w:rsid w:val="00281153"/>
    <w:rsid w:val="00281416"/>
    <w:rsid w:val="0028188D"/>
    <w:rsid w:val="00281E90"/>
    <w:rsid w:val="00281FBA"/>
    <w:rsid w:val="002821D5"/>
    <w:rsid w:val="002836EB"/>
    <w:rsid w:val="0028388F"/>
    <w:rsid w:val="0028495A"/>
    <w:rsid w:val="00284AFB"/>
    <w:rsid w:val="0028523F"/>
    <w:rsid w:val="002903C1"/>
    <w:rsid w:val="00292FEC"/>
    <w:rsid w:val="00293946"/>
    <w:rsid w:val="00293AE5"/>
    <w:rsid w:val="00294178"/>
    <w:rsid w:val="0029526F"/>
    <w:rsid w:val="002A0F93"/>
    <w:rsid w:val="002A148B"/>
    <w:rsid w:val="002A152D"/>
    <w:rsid w:val="002A2446"/>
    <w:rsid w:val="002A3837"/>
    <w:rsid w:val="002A3BCC"/>
    <w:rsid w:val="002A43E8"/>
    <w:rsid w:val="002A462E"/>
    <w:rsid w:val="002A5EE2"/>
    <w:rsid w:val="002A6240"/>
    <w:rsid w:val="002A6F10"/>
    <w:rsid w:val="002A7BBB"/>
    <w:rsid w:val="002A7CA9"/>
    <w:rsid w:val="002B0097"/>
    <w:rsid w:val="002B0479"/>
    <w:rsid w:val="002B0B72"/>
    <w:rsid w:val="002B2979"/>
    <w:rsid w:val="002B3BBD"/>
    <w:rsid w:val="002B41B2"/>
    <w:rsid w:val="002B5AB5"/>
    <w:rsid w:val="002B63DA"/>
    <w:rsid w:val="002B6A4A"/>
    <w:rsid w:val="002B6CB6"/>
    <w:rsid w:val="002B70A3"/>
    <w:rsid w:val="002B7153"/>
    <w:rsid w:val="002B7789"/>
    <w:rsid w:val="002B7C5D"/>
    <w:rsid w:val="002C001C"/>
    <w:rsid w:val="002C0185"/>
    <w:rsid w:val="002C0224"/>
    <w:rsid w:val="002C073B"/>
    <w:rsid w:val="002C235B"/>
    <w:rsid w:val="002C6062"/>
    <w:rsid w:val="002C7962"/>
    <w:rsid w:val="002C79D2"/>
    <w:rsid w:val="002D2022"/>
    <w:rsid w:val="002D35FC"/>
    <w:rsid w:val="002D3920"/>
    <w:rsid w:val="002D4CBE"/>
    <w:rsid w:val="002D5554"/>
    <w:rsid w:val="002D7BE0"/>
    <w:rsid w:val="002E1441"/>
    <w:rsid w:val="002E1517"/>
    <w:rsid w:val="002E23D8"/>
    <w:rsid w:val="002E337A"/>
    <w:rsid w:val="002E3F68"/>
    <w:rsid w:val="002E4F04"/>
    <w:rsid w:val="002E5FFA"/>
    <w:rsid w:val="002E60C7"/>
    <w:rsid w:val="002F09C4"/>
    <w:rsid w:val="002F0B6B"/>
    <w:rsid w:val="002F0DE3"/>
    <w:rsid w:val="002F2E53"/>
    <w:rsid w:val="002F2F2A"/>
    <w:rsid w:val="002F3EF2"/>
    <w:rsid w:val="002F5BA7"/>
    <w:rsid w:val="002F5CF9"/>
    <w:rsid w:val="002F639E"/>
    <w:rsid w:val="002F63E7"/>
    <w:rsid w:val="002F776B"/>
    <w:rsid w:val="003006A7"/>
    <w:rsid w:val="00301F0B"/>
    <w:rsid w:val="00302100"/>
    <w:rsid w:val="00302633"/>
    <w:rsid w:val="003026E2"/>
    <w:rsid w:val="003037B4"/>
    <w:rsid w:val="00304AF8"/>
    <w:rsid w:val="003057F7"/>
    <w:rsid w:val="0030589B"/>
    <w:rsid w:val="00306E29"/>
    <w:rsid w:val="00307130"/>
    <w:rsid w:val="00307FD3"/>
    <w:rsid w:val="003124CF"/>
    <w:rsid w:val="00312ABB"/>
    <w:rsid w:val="00312E88"/>
    <w:rsid w:val="00314690"/>
    <w:rsid w:val="00314ABC"/>
    <w:rsid w:val="003155CA"/>
    <w:rsid w:val="003173A1"/>
    <w:rsid w:val="00317490"/>
    <w:rsid w:val="003174F9"/>
    <w:rsid w:val="00317EEF"/>
    <w:rsid w:val="00320CC3"/>
    <w:rsid w:val="003213F2"/>
    <w:rsid w:val="00321926"/>
    <w:rsid w:val="003224C2"/>
    <w:rsid w:val="0032329B"/>
    <w:rsid w:val="00323BDE"/>
    <w:rsid w:val="00325314"/>
    <w:rsid w:val="00325583"/>
    <w:rsid w:val="00325887"/>
    <w:rsid w:val="00326ADD"/>
    <w:rsid w:val="00327180"/>
    <w:rsid w:val="00327C39"/>
    <w:rsid w:val="00327E78"/>
    <w:rsid w:val="00330887"/>
    <w:rsid w:val="00331927"/>
    <w:rsid w:val="00331AF3"/>
    <w:rsid w:val="00332343"/>
    <w:rsid w:val="0033252D"/>
    <w:rsid w:val="003333F6"/>
    <w:rsid w:val="00333F15"/>
    <w:rsid w:val="00334F47"/>
    <w:rsid w:val="00335293"/>
    <w:rsid w:val="0033541B"/>
    <w:rsid w:val="0033682D"/>
    <w:rsid w:val="00336D1C"/>
    <w:rsid w:val="0033747E"/>
    <w:rsid w:val="0033786A"/>
    <w:rsid w:val="00337AA4"/>
    <w:rsid w:val="003429F5"/>
    <w:rsid w:val="00342F26"/>
    <w:rsid w:val="0034323B"/>
    <w:rsid w:val="0034328C"/>
    <w:rsid w:val="003433DE"/>
    <w:rsid w:val="003458D6"/>
    <w:rsid w:val="0034761C"/>
    <w:rsid w:val="0035142B"/>
    <w:rsid w:val="00352D3E"/>
    <w:rsid w:val="00353F4D"/>
    <w:rsid w:val="00354985"/>
    <w:rsid w:val="0035498F"/>
    <w:rsid w:val="00355B45"/>
    <w:rsid w:val="0035721D"/>
    <w:rsid w:val="003578F5"/>
    <w:rsid w:val="00357F3A"/>
    <w:rsid w:val="0036070B"/>
    <w:rsid w:val="003609A1"/>
    <w:rsid w:val="00360EB0"/>
    <w:rsid w:val="00361C21"/>
    <w:rsid w:val="00362257"/>
    <w:rsid w:val="003623AA"/>
    <w:rsid w:val="0036336E"/>
    <w:rsid w:val="0036359A"/>
    <w:rsid w:val="003646CE"/>
    <w:rsid w:val="003658F1"/>
    <w:rsid w:val="00371054"/>
    <w:rsid w:val="003712EA"/>
    <w:rsid w:val="003720C8"/>
    <w:rsid w:val="00373A52"/>
    <w:rsid w:val="00374E82"/>
    <w:rsid w:val="0037549B"/>
    <w:rsid w:val="00377EFC"/>
    <w:rsid w:val="00381C01"/>
    <w:rsid w:val="00382259"/>
    <w:rsid w:val="003823EF"/>
    <w:rsid w:val="00382ECB"/>
    <w:rsid w:val="0038317F"/>
    <w:rsid w:val="00383A25"/>
    <w:rsid w:val="003856E6"/>
    <w:rsid w:val="003863BB"/>
    <w:rsid w:val="0038660C"/>
    <w:rsid w:val="00387E64"/>
    <w:rsid w:val="003921F5"/>
    <w:rsid w:val="00392387"/>
    <w:rsid w:val="00393459"/>
    <w:rsid w:val="00393BF2"/>
    <w:rsid w:val="00394959"/>
    <w:rsid w:val="00394B59"/>
    <w:rsid w:val="00394BE4"/>
    <w:rsid w:val="00396B7B"/>
    <w:rsid w:val="00396CFF"/>
    <w:rsid w:val="003A03B2"/>
    <w:rsid w:val="003A25E8"/>
    <w:rsid w:val="003A2F0A"/>
    <w:rsid w:val="003A5236"/>
    <w:rsid w:val="003A5A05"/>
    <w:rsid w:val="003A72DB"/>
    <w:rsid w:val="003A77F1"/>
    <w:rsid w:val="003A7C30"/>
    <w:rsid w:val="003B15F8"/>
    <w:rsid w:val="003B1ACF"/>
    <w:rsid w:val="003B292E"/>
    <w:rsid w:val="003B3C6A"/>
    <w:rsid w:val="003B3F87"/>
    <w:rsid w:val="003B5028"/>
    <w:rsid w:val="003B52D6"/>
    <w:rsid w:val="003B57FE"/>
    <w:rsid w:val="003B75A3"/>
    <w:rsid w:val="003C03F5"/>
    <w:rsid w:val="003C0574"/>
    <w:rsid w:val="003C0C72"/>
    <w:rsid w:val="003C1456"/>
    <w:rsid w:val="003C1711"/>
    <w:rsid w:val="003C37FF"/>
    <w:rsid w:val="003C391C"/>
    <w:rsid w:val="003C3D81"/>
    <w:rsid w:val="003C47C7"/>
    <w:rsid w:val="003C4815"/>
    <w:rsid w:val="003C5486"/>
    <w:rsid w:val="003C6179"/>
    <w:rsid w:val="003C61F4"/>
    <w:rsid w:val="003C6888"/>
    <w:rsid w:val="003C6AC2"/>
    <w:rsid w:val="003C7709"/>
    <w:rsid w:val="003C7D72"/>
    <w:rsid w:val="003D1AF7"/>
    <w:rsid w:val="003D310C"/>
    <w:rsid w:val="003D3FC4"/>
    <w:rsid w:val="003D505B"/>
    <w:rsid w:val="003D6412"/>
    <w:rsid w:val="003D6B0F"/>
    <w:rsid w:val="003D7B5B"/>
    <w:rsid w:val="003D7C32"/>
    <w:rsid w:val="003E120C"/>
    <w:rsid w:val="003E2585"/>
    <w:rsid w:val="003E4531"/>
    <w:rsid w:val="003E583F"/>
    <w:rsid w:val="003E6C24"/>
    <w:rsid w:val="003F04B8"/>
    <w:rsid w:val="003F0D3E"/>
    <w:rsid w:val="003F14DC"/>
    <w:rsid w:val="003F2462"/>
    <w:rsid w:val="003F4411"/>
    <w:rsid w:val="003F4E06"/>
    <w:rsid w:val="003F5BEE"/>
    <w:rsid w:val="003F6278"/>
    <w:rsid w:val="003F6BCC"/>
    <w:rsid w:val="0040030D"/>
    <w:rsid w:val="00401384"/>
    <w:rsid w:val="0040276C"/>
    <w:rsid w:val="00403BA9"/>
    <w:rsid w:val="00404387"/>
    <w:rsid w:val="00404B33"/>
    <w:rsid w:val="00405182"/>
    <w:rsid w:val="004107FE"/>
    <w:rsid w:val="00410D5B"/>
    <w:rsid w:val="00410D7E"/>
    <w:rsid w:val="00411A99"/>
    <w:rsid w:val="004128EB"/>
    <w:rsid w:val="00412C62"/>
    <w:rsid w:val="00413889"/>
    <w:rsid w:val="00413B1A"/>
    <w:rsid w:val="00414D29"/>
    <w:rsid w:val="00415A04"/>
    <w:rsid w:val="00416734"/>
    <w:rsid w:val="00416F2C"/>
    <w:rsid w:val="00416FC3"/>
    <w:rsid w:val="00417206"/>
    <w:rsid w:val="004202D4"/>
    <w:rsid w:val="004205ED"/>
    <w:rsid w:val="004223C4"/>
    <w:rsid w:val="00423955"/>
    <w:rsid w:val="00425576"/>
    <w:rsid w:val="00426245"/>
    <w:rsid w:val="00426D75"/>
    <w:rsid w:val="0042732D"/>
    <w:rsid w:val="0043010A"/>
    <w:rsid w:val="0043090C"/>
    <w:rsid w:val="00430F5F"/>
    <w:rsid w:val="004318E4"/>
    <w:rsid w:val="00431C1A"/>
    <w:rsid w:val="00432292"/>
    <w:rsid w:val="0043274F"/>
    <w:rsid w:val="00433BE5"/>
    <w:rsid w:val="004363AD"/>
    <w:rsid w:val="0044098E"/>
    <w:rsid w:val="00441DB6"/>
    <w:rsid w:val="00442F9A"/>
    <w:rsid w:val="00443279"/>
    <w:rsid w:val="00444E71"/>
    <w:rsid w:val="00444FCA"/>
    <w:rsid w:val="00445167"/>
    <w:rsid w:val="00445598"/>
    <w:rsid w:val="00446C84"/>
    <w:rsid w:val="00446EEA"/>
    <w:rsid w:val="00450961"/>
    <w:rsid w:val="00450FB7"/>
    <w:rsid w:val="00451B3F"/>
    <w:rsid w:val="00451D10"/>
    <w:rsid w:val="004522FF"/>
    <w:rsid w:val="004542E8"/>
    <w:rsid w:val="0045452D"/>
    <w:rsid w:val="004563E6"/>
    <w:rsid w:val="0045720A"/>
    <w:rsid w:val="00457395"/>
    <w:rsid w:val="00463987"/>
    <w:rsid w:val="00463A5F"/>
    <w:rsid w:val="004642A1"/>
    <w:rsid w:val="004648A9"/>
    <w:rsid w:val="00464BF5"/>
    <w:rsid w:val="00464CFF"/>
    <w:rsid w:val="00464E79"/>
    <w:rsid w:val="00465512"/>
    <w:rsid w:val="00466967"/>
    <w:rsid w:val="00466BEB"/>
    <w:rsid w:val="0047039D"/>
    <w:rsid w:val="00470572"/>
    <w:rsid w:val="004709F0"/>
    <w:rsid w:val="00470E65"/>
    <w:rsid w:val="00471B61"/>
    <w:rsid w:val="004720D5"/>
    <w:rsid w:val="00472AA9"/>
    <w:rsid w:val="004739B6"/>
    <w:rsid w:val="00473C2A"/>
    <w:rsid w:val="0047429C"/>
    <w:rsid w:val="004746F2"/>
    <w:rsid w:val="004748C2"/>
    <w:rsid w:val="00475542"/>
    <w:rsid w:val="004763BE"/>
    <w:rsid w:val="00476747"/>
    <w:rsid w:val="004800CC"/>
    <w:rsid w:val="00481431"/>
    <w:rsid w:val="00482CBF"/>
    <w:rsid w:val="00482E20"/>
    <w:rsid w:val="00483BBA"/>
    <w:rsid w:val="004859A2"/>
    <w:rsid w:val="00487396"/>
    <w:rsid w:val="00487EE2"/>
    <w:rsid w:val="004901D7"/>
    <w:rsid w:val="0049051D"/>
    <w:rsid w:val="00491C44"/>
    <w:rsid w:val="004931C9"/>
    <w:rsid w:val="00493641"/>
    <w:rsid w:val="00494781"/>
    <w:rsid w:val="004947CC"/>
    <w:rsid w:val="00494C42"/>
    <w:rsid w:val="00495091"/>
    <w:rsid w:val="00496267"/>
    <w:rsid w:val="00496344"/>
    <w:rsid w:val="00496825"/>
    <w:rsid w:val="004A0EF7"/>
    <w:rsid w:val="004A13B2"/>
    <w:rsid w:val="004A2225"/>
    <w:rsid w:val="004A2362"/>
    <w:rsid w:val="004A26C1"/>
    <w:rsid w:val="004A7B05"/>
    <w:rsid w:val="004B15E8"/>
    <w:rsid w:val="004B18AC"/>
    <w:rsid w:val="004B26A3"/>
    <w:rsid w:val="004B386E"/>
    <w:rsid w:val="004B4586"/>
    <w:rsid w:val="004B6D5D"/>
    <w:rsid w:val="004B7833"/>
    <w:rsid w:val="004C052D"/>
    <w:rsid w:val="004C2900"/>
    <w:rsid w:val="004C35EF"/>
    <w:rsid w:val="004C51E1"/>
    <w:rsid w:val="004D012B"/>
    <w:rsid w:val="004D05B0"/>
    <w:rsid w:val="004D168C"/>
    <w:rsid w:val="004D1B62"/>
    <w:rsid w:val="004D2CB8"/>
    <w:rsid w:val="004D4096"/>
    <w:rsid w:val="004D4527"/>
    <w:rsid w:val="004D54AD"/>
    <w:rsid w:val="004D669F"/>
    <w:rsid w:val="004D6712"/>
    <w:rsid w:val="004D71B9"/>
    <w:rsid w:val="004D7231"/>
    <w:rsid w:val="004D735E"/>
    <w:rsid w:val="004D7F40"/>
    <w:rsid w:val="004E0F57"/>
    <w:rsid w:val="004E1C22"/>
    <w:rsid w:val="004E26AA"/>
    <w:rsid w:val="004E2C89"/>
    <w:rsid w:val="004E311A"/>
    <w:rsid w:val="004E3BF3"/>
    <w:rsid w:val="004E46E5"/>
    <w:rsid w:val="004E4A43"/>
    <w:rsid w:val="004E529D"/>
    <w:rsid w:val="004E52DA"/>
    <w:rsid w:val="004E5609"/>
    <w:rsid w:val="004E7711"/>
    <w:rsid w:val="004E7A79"/>
    <w:rsid w:val="004F02C7"/>
    <w:rsid w:val="004F2633"/>
    <w:rsid w:val="004F2918"/>
    <w:rsid w:val="004F370E"/>
    <w:rsid w:val="004F5268"/>
    <w:rsid w:val="004F621B"/>
    <w:rsid w:val="004F6639"/>
    <w:rsid w:val="004F6EA5"/>
    <w:rsid w:val="004F6F75"/>
    <w:rsid w:val="00500EA4"/>
    <w:rsid w:val="005019A7"/>
    <w:rsid w:val="005021FE"/>
    <w:rsid w:val="00502D0A"/>
    <w:rsid w:val="0050460D"/>
    <w:rsid w:val="00507904"/>
    <w:rsid w:val="00510C56"/>
    <w:rsid w:val="00511AA9"/>
    <w:rsid w:val="0051233F"/>
    <w:rsid w:val="00513134"/>
    <w:rsid w:val="00514B61"/>
    <w:rsid w:val="005158E5"/>
    <w:rsid w:val="00516C57"/>
    <w:rsid w:val="00516ECF"/>
    <w:rsid w:val="00517D80"/>
    <w:rsid w:val="00521BF2"/>
    <w:rsid w:val="00522615"/>
    <w:rsid w:val="00522D2C"/>
    <w:rsid w:val="00524105"/>
    <w:rsid w:val="0052551F"/>
    <w:rsid w:val="005258C6"/>
    <w:rsid w:val="00525F88"/>
    <w:rsid w:val="0052783A"/>
    <w:rsid w:val="00531D51"/>
    <w:rsid w:val="00532E05"/>
    <w:rsid w:val="005331DD"/>
    <w:rsid w:val="00533EFF"/>
    <w:rsid w:val="00534A3B"/>
    <w:rsid w:val="005356DA"/>
    <w:rsid w:val="00535953"/>
    <w:rsid w:val="0053679A"/>
    <w:rsid w:val="005370C9"/>
    <w:rsid w:val="005410E4"/>
    <w:rsid w:val="00541D70"/>
    <w:rsid w:val="00543002"/>
    <w:rsid w:val="00545023"/>
    <w:rsid w:val="005459E0"/>
    <w:rsid w:val="005466D5"/>
    <w:rsid w:val="00546947"/>
    <w:rsid w:val="00546977"/>
    <w:rsid w:val="00547EE5"/>
    <w:rsid w:val="005500B4"/>
    <w:rsid w:val="00550AAD"/>
    <w:rsid w:val="00550E6E"/>
    <w:rsid w:val="00551731"/>
    <w:rsid w:val="005527CF"/>
    <w:rsid w:val="00552C0B"/>
    <w:rsid w:val="005530CE"/>
    <w:rsid w:val="00553315"/>
    <w:rsid w:val="0055379B"/>
    <w:rsid w:val="005537F7"/>
    <w:rsid w:val="00555B7B"/>
    <w:rsid w:val="00555F3F"/>
    <w:rsid w:val="00556341"/>
    <w:rsid w:val="00556D6E"/>
    <w:rsid w:val="00556FC4"/>
    <w:rsid w:val="00557062"/>
    <w:rsid w:val="0056037A"/>
    <w:rsid w:val="0056043E"/>
    <w:rsid w:val="00561901"/>
    <w:rsid w:val="00561DA2"/>
    <w:rsid w:val="00561E90"/>
    <w:rsid w:val="00562267"/>
    <w:rsid w:val="00562D2E"/>
    <w:rsid w:val="00565146"/>
    <w:rsid w:val="00566AA5"/>
    <w:rsid w:val="00566C90"/>
    <w:rsid w:val="00567B77"/>
    <w:rsid w:val="0057088E"/>
    <w:rsid w:val="0057176F"/>
    <w:rsid w:val="005720ED"/>
    <w:rsid w:val="005725EF"/>
    <w:rsid w:val="00576A77"/>
    <w:rsid w:val="00576EF8"/>
    <w:rsid w:val="00581B59"/>
    <w:rsid w:val="005850D3"/>
    <w:rsid w:val="00585141"/>
    <w:rsid w:val="00585F4C"/>
    <w:rsid w:val="00586229"/>
    <w:rsid w:val="00587D7D"/>
    <w:rsid w:val="00587D80"/>
    <w:rsid w:val="00591284"/>
    <w:rsid w:val="00591328"/>
    <w:rsid w:val="005915CE"/>
    <w:rsid w:val="00591FD6"/>
    <w:rsid w:val="0059309E"/>
    <w:rsid w:val="00594B5E"/>
    <w:rsid w:val="00595308"/>
    <w:rsid w:val="0059609D"/>
    <w:rsid w:val="005A0268"/>
    <w:rsid w:val="005A11C1"/>
    <w:rsid w:val="005A1B4A"/>
    <w:rsid w:val="005A2046"/>
    <w:rsid w:val="005A376D"/>
    <w:rsid w:val="005A3A50"/>
    <w:rsid w:val="005A4A5A"/>
    <w:rsid w:val="005A5CC4"/>
    <w:rsid w:val="005A700B"/>
    <w:rsid w:val="005B0AB4"/>
    <w:rsid w:val="005B1283"/>
    <w:rsid w:val="005B12BB"/>
    <w:rsid w:val="005B1FCF"/>
    <w:rsid w:val="005B2011"/>
    <w:rsid w:val="005B267A"/>
    <w:rsid w:val="005B3099"/>
    <w:rsid w:val="005B518A"/>
    <w:rsid w:val="005B68FC"/>
    <w:rsid w:val="005B6AE0"/>
    <w:rsid w:val="005B6FDA"/>
    <w:rsid w:val="005B7AE8"/>
    <w:rsid w:val="005B7B75"/>
    <w:rsid w:val="005C027E"/>
    <w:rsid w:val="005C048F"/>
    <w:rsid w:val="005C077C"/>
    <w:rsid w:val="005C08D6"/>
    <w:rsid w:val="005C0947"/>
    <w:rsid w:val="005C1C85"/>
    <w:rsid w:val="005C1D2A"/>
    <w:rsid w:val="005C1DD1"/>
    <w:rsid w:val="005C2D3D"/>
    <w:rsid w:val="005C2DFE"/>
    <w:rsid w:val="005C403B"/>
    <w:rsid w:val="005C41C1"/>
    <w:rsid w:val="005D0885"/>
    <w:rsid w:val="005D28E2"/>
    <w:rsid w:val="005D3753"/>
    <w:rsid w:val="005D4928"/>
    <w:rsid w:val="005D5B92"/>
    <w:rsid w:val="005D5F5E"/>
    <w:rsid w:val="005D6954"/>
    <w:rsid w:val="005D7004"/>
    <w:rsid w:val="005D7EDF"/>
    <w:rsid w:val="005E0770"/>
    <w:rsid w:val="005E2464"/>
    <w:rsid w:val="005E3A98"/>
    <w:rsid w:val="005E5360"/>
    <w:rsid w:val="005E5D89"/>
    <w:rsid w:val="005E6299"/>
    <w:rsid w:val="005E67A4"/>
    <w:rsid w:val="005E70FE"/>
    <w:rsid w:val="005E76DF"/>
    <w:rsid w:val="005E784A"/>
    <w:rsid w:val="005F0667"/>
    <w:rsid w:val="005F0777"/>
    <w:rsid w:val="005F1727"/>
    <w:rsid w:val="005F1BB4"/>
    <w:rsid w:val="005F1F55"/>
    <w:rsid w:val="005F29B1"/>
    <w:rsid w:val="005F33D2"/>
    <w:rsid w:val="005F383B"/>
    <w:rsid w:val="005F3FC9"/>
    <w:rsid w:val="005F41C5"/>
    <w:rsid w:val="005F5564"/>
    <w:rsid w:val="005F73A1"/>
    <w:rsid w:val="006058A5"/>
    <w:rsid w:val="00605E8E"/>
    <w:rsid w:val="00605EE7"/>
    <w:rsid w:val="00606611"/>
    <w:rsid w:val="00606CEA"/>
    <w:rsid w:val="006076ED"/>
    <w:rsid w:val="00607946"/>
    <w:rsid w:val="00607A55"/>
    <w:rsid w:val="006120DB"/>
    <w:rsid w:val="006132BA"/>
    <w:rsid w:val="006151A6"/>
    <w:rsid w:val="00616D99"/>
    <w:rsid w:val="0061767B"/>
    <w:rsid w:val="0062074B"/>
    <w:rsid w:val="00620E65"/>
    <w:rsid w:val="00620FBC"/>
    <w:rsid w:val="00621061"/>
    <w:rsid w:val="0062133B"/>
    <w:rsid w:val="00623734"/>
    <w:rsid w:val="006237A0"/>
    <w:rsid w:val="00623CBD"/>
    <w:rsid w:val="00625736"/>
    <w:rsid w:val="0062639D"/>
    <w:rsid w:val="0062640D"/>
    <w:rsid w:val="00626E99"/>
    <w:rsid w:val="006273FD"/>
    <w:rsid w:val="006279E4"/>
    <w:rsid w:val="00627E3E"/>
    <w:rsid w:val="006304D0"/>
    <w:rsid w:val="00630924"/>
    <w:rsid w:val="006319A6"/>
    <w:rsid w:val="0063320A"/>
    <w:rsid w:val="006335E2"/>
    <w:rsid w:val="00635535"/>
    <w:rsid w:val="00636743"/>
    <w:rsid w:val="00636758"/>
    <w:rsid w:val="00636A9C"/>
    <w:rsid w:val="00636B1F"/>
    <w:rsid w:val="00636CB9"/>
    <w:rsid w:val="00637BAA"/>
    <w:rsid w:val="006409BF"/>
    <w:rsid w:val="00640B95"/>
    <w:rsid w:val="0064266C"/>
    <w:rsid w:val="0064561F"/>
    <w:rsid w:val="00645A4D"/>
    <w:rsid w:val="00645FDE"/>
    <w:rsid w:val="00650A92"/>
    <w:rsid w:val="006520B3"/>
    <w:rsid w:val="00653A6B"/>
    <w:rsid w:val="006544C9"/>
    <w:rsid w:val="00654631"/>
    <w:rsid w:val="00655971"/>
    <w:rsid w:val="006565EC"/>
    <w:rsid w:val="00656741"/>
    <w:rsid w:val="00656778"/>
    <w:rsid w:val="006572DC"/>
    <w:rsid w:val="00657EAE"/>
    <w:rsid w:val="006603EE"/>
    <w:rsid w:val="006620F9"/>
    <w:rsid w:val="00662DCE"/>
    <w:rsid w:val="00664B95"/>
    <w:rsid w:val="00667311"/>
    <w:rsid w:val="00667C06"/>
    <w:rsid w:val="00671035"/>
    <w:rsid w:val="006715AA"/>
    <w:rsid w:val="00671ED7"/>
    <w:rsid w:val="006729C1"/>
    <w:rsid w:val="00674DDF"/>
    <w:rsid w:val="00680275"/>
    <w:rsid w:val="00680788"/>
    <w:rsid w:val="006807C1"/>
    <w:rsid w:val="00680BAF"/>
    <w:rsid w:val="00680E0D"/>
    <w:rsid w:val="006816AC"/>
    <w:rsid w:val="00681A7C"/>
    <w:rsid w:val="00681E6E"/>
    <w:rsid w:val="00683668"/>
    <w:rsid w:val="006844DD"/>
    <w:rsid w:val="0068485E"/>
    <w:rsid w:val="00684A1B"/>
    <w:rsid w:val="00685AFB"/>
    <w:rsid w:val="006863B6"/>
    <w:rsid w:val="00686A91"/>
    <w:rsid w:val="0068705C"/>
    <w:rsid w:val="00690C73"/>
    <w:rsid w:val="0069398D"/>
    <w:rsid w:val="006947DE"/>
    <w:rsid w:val="00694B4C"/>
    <w:rsid w:val="006959C8"/>
    <w:rsid w:val="0069600F"/>
    <w:rsid w:val="00696475"/>
    <w:rsid w:val="006968BB"/>
    <w:rsid w:val="00697972"/>
    <w:rsid w:val="006A0457"/>
    <w:rsid w:val="006A13FB"/>
    <w:rsid w:val="006A3A0D"/>
    <w:rsid w:val="006A3D1B"/>
    <w:rsid w:val="006A3DDC"/>
    <w:rsid w:val="006A429D"/>
    <w:rsid w:val="006A73E8"/>
    <w:rsid w:val="006A7656"/>
    <w:rsid w:val="006A7DAF"/>
    <w:rsid w:val="006B0319"/>
    <w:rsid w:val="006B0CD5"/>
    <w:rsid w:val="006B159C"/>
    <w:rsid w:val="006B1866"/>
    <w:rsid w:val="006B1ECB"/>
    <w:rsid w:val="006B4991"/>
    <w:rsid w:val="006B49CA"/>
    <w:rsid w:val="006B4A74"/>
    <w:rsid w:val="006B5692"/>
    <w:rsid w:val="006B7726"/>
    <w:rsid w:val="006B79A5"/>
    <w:rsid w:val="006C0E07"/>
    <w:rsid w:val="006C12A4"/>
    <w:rsid w:val="006C160D"/>
    <w:rsid w:val="006C36EE"/>
    <w:rsid w:val="006C383C"/>
    <w:rsid w:val="006C3BA6"/>
    <w:rsid w:val="006C5E10"/>
    <w:rsid w:val="006C6CC8"/>
    <w:rsid w:val="006C6FF8"/>
    <w:rsid w:val="006C7385"/>
    <w:rsid w:val="006D0A9B"/>
    <w:rsid w:val="006D158A"/>
    <w:rsid w:val="006D2012"/>
    <w:rsid w:val="006D2170"/>
    <w:rsid w:val="006D39C8"/>
    <w:rsid w:val="006D44EC"/>
    <w:rsid w:val="006D4E10"/>
    <w:rsid w:val="006D5D8C"/>
    <w:rsid w:val="006E00FE"/>
    <w:rsid w:val="006E26FD"/>
    <w:rsid w:val="006E3017"/>
    <w:rsid w:val="006E3B70"/>
    <w:rsid w:val="006E4315"/>
    <w:rsid w:val="006E64F3"/>
    <w:rsid w:val="006E6E78"/>
    <w:rsid w:val="006E7A05"/>
    <w:rsid w:val="006F0DC3"/>
    <w:rsid w:val="006F3D1D"/>
    <w:rsid w:val="006F4D47"/>
    <w:rsid w:val="006F6AE1"/>
    <w:rsid w:val="00700371"/>
    <w:rsid w:val="007004C3"/>
    <w:rsid w:val="00701F2A"/>
    <w:rsid w:val="007020AA"/>
    <w:rsid w:val="0070310F"/>
    <w:rsid w:val="007036EF"/>
    <w:rsid w:val="0070380B"/>
    <w:rsid w:val="0070407F"/>
    <w:rsid w:val="0070539D"/>
    <w:rsid w:val="00706586"/>
    <w:rsid w:val="00706B53"/>
    <w:rsid w:val="007079A6"/>
    <w:rsid w:val="007079BF"/>
    <w:rsid w:val="00707E8A"/>
    <w:rsid w:val="00710C29"/>
    <w:rsid w:val="00712661"/>
    <w:rsid w:val="0071364F"/>
    <w:rsid w:val="0071450E"/>
    <w:rsid w:val="00720565"/>
    <w:rsid w:val="00720ABC"/>
    <w:rsid w:val="00721425"/>
    <w:rsid w:val="00724175"/>
    <w:rsid w:val="00724612"/>
    <w:rsid w:val="00725086"/>
    <w:rsid w:val="007250D3"/>
    <w:rsid w:val="00726546"/>
    <w:rsid w:val="00726850"/>
    <w:rsid w:val="00726EB3"/>
    <w:rsid w:val="00733432"/>
    <w:rsid w:val="00735589"/>
    <w:rsid w:val="007357E4"/>
    <w:rsid w:val="007363C9"/>
    <w:rsid w:val="00736975"/>
    <w:rsid w:val="00736BA1"/>
    <w:rsid w:val="00737D54"/>
    <w:rsid w:val="0074040E"/>
    <w:rsid w:val="0074076A"/>
    <w:rsid w:val="0074134A"/>
    <w:rsid w:val="007437C0"/>
    <w:rsid w:val="0074394D"/>
    <w:rsid w:val="00744496"/>
    <w:rsid w:val="00744A89"/>
    <w:rsid w:val="007459BB"/>
    <w:rsid w:val="00745A6A"/>
    <w:rsid w:val="00745E8F"/>
    <w:rsid w:val="00746C70"/>
    <w:rsid w:val="0074785E"/>
    <w:rsid w:val="00750D4C"/>
    <w:rsid w:val="00751675"/>
    <w:rsid w:val="0075271D"/>
    <w:rsid w:val="00754C43"/>
    <w:rsid w:val="007556E0"/>
    <w:rsid w:val="007559D5"/>
    <w:rsid w:val="00755FFB"/>
    <w:rsid w:val="00756867"/>
    <w:rsid w:val="0076036E"/>
    <w:rsid w:val="00760447"/>
    <w:rsid w:val="007605BA"/>
    <w:rsid w:val="00760BB5"/>
    <w:rsid w:val="0076109E"/>
    <w:rsid w:val="00761EBC"/>
    <w:rsid w:val="00762849"/>
    <w:rsid w:val="0076334D"/>
    <w:rsid w:val="00763A9C"/>
    <w:rsid w:val="00764282"/>
    <w:rsid w:val="007655BC"/>
    <w:rsid w:val="0076566C"/>
    <w:rsid w:val="0076667F"/>
    <w:rsid w:val="00766BDC"/>
    <w:rsid w:val="00766E45"/>
    <w:rsid w:val="00766FD5"/>
    <w:rsid w:val="00767448"/>
    <w:rsid w:val="00770065"/>
    <w:rsid w:val="00771AC2"/>
    <w:rsid w:val="007724E0"/>
    <w:rsid w:val="0077264D"/>
    <w:rsid w:val="007733A5"/>
    <w:rsid w:val="00773657"/>
    <w:rsid w:val="007737FD"/>
    <w:rsid w:val="00775242"/>
    <w:rsid w:val="007753FC"/>
    <w:rsid w:val="00776A60"/>
    <w:rsid w:val="00776C21"/>
    <w:rsid w:val="00782D01"/>
    <w:rsid w:val="00783719"/>
    <w:rsid w:val="00784E78"/>
    <w:rsid w:val="0078615A"/>
    <w:rsid w:val="007861E6"/>
    <w:rsid w:val="00787B6D"/>
    <w:rsid w:val="00787E1D"/>
    <w:rsid w:val="007917E2"/>
    <w:rsid w:val="00791CF0"/>
    <w:rsid w:val="007926D8"/>
    <w:rsid w:val="00795156"/>
    <w:rsid w:val="007952AE"/>
    <w:rsid w:val="007954DF"/>
    <w:rsid w:val="00795566"/>
    <w:rsid w:val="0079712C"/>
    <w:rsid w:val="00797CE7"/>
    <w:rsid w:val="007A016D"/>
    <w:rsid w:val="007A0896"/>
    <w:rsid w:val="007A098C"/>
    <w:rsid w:val="007A165C"/>
    <w:rsid w:val="007A1DE5"/>
    <w:rsid w:val="007A2367"/>
    <w:rsid w:val="007A2768"/>
    <w:rsid w:val="007A2C26"/>
    <w:rsid w:val="007A3988"/>
    <w:rsid w:val="007A3C12"/>
    <w:rsid w:val="007A49E0"/>
    <w:rsid w:val="007A4A44"/>
    <w:rsid w:val="007A4B54"/>
    <w:rsid w:val="007A5EE2"/>
    <w:rsid w:val="007A656F"/>
    <w:rsid w:val="007A6E89"/>
    <w:rsid w:val="007A6F3E"/>
    <w:rsid w:val="007A709A"/>
    <w:rsid w:val="007B09A3"/>
    <w:rsid w:val="007B0EBE"/>
    <w:rsid w:val="007B0F1A"/>
    <w:rsid w:val="007B1DBA"/>
    <w:rsid w:val="007B2DC6"/>
    <w:rsid w:val="007B321E"/>
    <w:rsid w:val="007B3409"/>
    <w:rsid w:val="007B3DB4"/>
    <w:rsid w:val="007B588A"/>
    <w:rsid w:val="007B5E67"/>
    <w:rsid w:val="007B63CA"/>
    <w:rsid w:val="007B7212"/>
    <w:rsid w:val="007B75CD"/>
    <w:rsid w:val="007C2742"/>
    <w:rsid w:val="007C284E"/>
    <w:rsid w:val="007C2A00"/>
    <w:rsid w:val="007C2DD0"/>
    <w:rsid w:val="007C2E62"/>
    <w:rsid w:val="007C3A00"/>
    <w:rsid w:val="007C4330"/>
    <w:rsid w:val="007C5731"/>
    <w:rsid w:val="007C6205"/>
    <w:rsid w:val="007C67D0"/>
    <w:rsid w:val="007D2A11"/>
    <w:rsid w:val="007D34EB"/>
    <w:rsid w:val="007D5130"/>
    <w:rsid w:val="007D6A63"/>
    <w:rsid w:val="007D6E2B"/>
    <w:rsid w:val="007D6EA1"/>
    <w:rsid w:val="007D75E9"/>
    <w:rsid w:val="007D78BD"/>
    <w:rsid w:val="007D7EC4"/>
    <w:rsid w:val="007E0338"/>
    <w:rsid w:val="007E1797"/>
    <w:rsid w:val="007E33A1"/>
    <w:rsid w:val="007E34C2"/>
    <w:rsid w:val="007E351F"/>
    <w:rsid w:val="007E54E9"/>
    <w:rsid w:val="007E63B1"/>
    <w:rsid w:val="007E67AF"/>
    <w:rsid w:val="007E744A"/>
    <w:rsid w:val="007E7FCD"/>
    <w:rsid w:val="007F0382"/>
    <w:rsid w:val="007F03CD"/>
    <w:rsid w:val="007F1718"/>
    <w:rsid w:val="007F2BDB"/>
    <w:rsid w:val="007F30E1"/>
    <w:rsid w:val="007F384B"/>
    <w:rsid w:val="007F4B50"/>
    <w:rsid w:val="007F5988"/>
    <w:rsid w:val="007F6337"/>
    <w:rsid w:val="007F7E00"/>
    <w:rsid w:val="0080025F"/>
    <w:rsid w:val="00800F71"/>
    <w:rsid w:val="008018EB"/>
    <w:rsid w:val="00805735"/>
    <w:rsid w:val="00807B6A"/>
    <w:rsid w:val="00811F4F"/>
    <w:rsid w:val="00812943"/>
    <w:rsid w:val="00813253"/>
    <w:rsid w:val="00813338"/>
    <w:rsid w:val="00813821"/>
    <w:rsid w:val="00814340"/>
    <w:rsid w:val="008145E2"/>
    <w:rsid w:val="008151E3"/>
    <w:rsid w:val="0081673B"/>
    <w:rsid w:val="00817D5F"/>
    <w:rsid w:val="00817F5D"/>
    <w:rsid w:val="00823514"/>
    <w:rsid w:val="00823DA7"/>
    <w:rsid w:val="00824351"/>
    <w:rsid w:val="008244B0"/>
    <w:rsid w:val="008258AC"/>
    <w:rsid w:val="00827244"/>
    <w:rsid w:val="008301B8"/>
    <w:rsid w:val="00830F1C"/>
    <w:rsid w:val="008311A3"/>
    <w:rsid w:val="00832E01"/>
    <w:rsid w:val="008337A2"/>
    <w:rsid w:val="00834171"/>
    <w:rsid w:val="00834409"/>
    <w:rsid w:val="00834BDB"/>
    <w:rsid w:val="0083527D"/>
    <w:rsid w:val="008358D0"/>
    <w:rsid w:val="00836343"/>
    <w:rsid w:val="00836987"/>
    <w:rsid w:val="0084085C"/>
    <w:rsid w:val="00840D0E"/>
    <w:rsid w:val="00840FC8"/>
    <w:rsid w:val="00841EAB"/>
    <w:rsid w:val="0084235D"/>
    <w:rsid w:val="0084267E"/>
    <w:rsid w:val="00842A57"/>
    <w:rsid w:val="00842D3E"/>
    <w:rsid w:val="008430A7"/>
    <w:rsid w:val="008459EC"/>
    <w:rsid w:val="00845D3D"/>
    <w:rsid w:val="00847E0D"/>
    <w:rsid w:val="008501A3"/>
    <w:rsid w:val="008538DF"/>
    <w:rsid w:val="00853E59"/>
    <w:rsid w:val="0085476A"/>
    <w:rsid w:val="0086266B"/>
    <w:rsid w:val="0086310A"/>
    <w:rsid w:val="0086315C"/>
    <w:rsid w:val="008639C0"/>
    <w:rsid w:val="00865261"/>
    <w:rsid w:val="00866385"/>
    <w:rsid w:val="0086683B"/>
    <w:rsid w:val="00867410"/>
    <w:rsid w:val="00867585"/>
    <w:rsid w:val="00872D80"/>
    <w:rsid w:val="00873DB2"/>
    <w:rsid w:val="00874955"/>
    <w:rsid w:val="0087528F"/>
    <w:rsid w:val="00876574"/>
    <w:rsid w:val="00876F29"/>
    <w:rsid w:val="008775C7"/>
    <w:rsid w:val="00877D78"/>
    <w:rsid w:val="008803BF"/>
    <w:rsid w:val="0088187D"/>
    <w:rsid w:val="00883B68"/>
    <w:rsid w:val="008848B5"/>
    <w:rsid w:val="008848E0"/>
    <w:rsid w:val="0088575A"/>
    <w:rsid w:val="00885871"/>
    <w:rsid w:val="00885C76"/>
    <w:rsid w:val="00885D6D"/>
    <w:rsid w:val="00886BAD"/>
    <w:rsid w:val="0088794F"/>
    <w:rsid w:val="00892A43"/>
    <w:rsid w:val="00893597"/>
    <w:rsid w:val="00893AC8"/>
    <w:rsid w:val="0089498E"/>
    <w:rsid w:val="0089524A"/>
    <w:rsid w:val="008A02C5"/>
    <w:rsid w:val="008A1960"/>
    <w:rsid w:val="008A28F9"/>
    <w:rsid w:val="008A3071"/>
    <w:rsid w:val="008A70BD"/>
    <w:rsid w:val="008A77D5"/>
    <w:rsid w:val="008A7E45"/>
    <w:rsid w:val="008B0349"/>
    <w:rsid w:val="008B0821"/>
    <w:rsid w:val="008B1108"/>
    <w:rsid w:val="008B2286"/>
    <w:rsid w:val="008B230A"/>
    <w:rsid w:val="008B3174"/>
    <w:rsid w:val="008B37A8"/>
    <w:rsid w:val="008B5135"/>
    <w:rsid w:val="008B5589"/>
    <w:rsid w:val="008B57A8"/>
    <w:rsid w:val="008B6303"/>
    <w:rsid w:val="008B6A2C"/>
    <w:rsid w:val="008B6F64"/>
    <w:rsid w:val="008B740F"/>
    <w:rsid w:val="008C019D"/>
    <w:rsid w:val="008C03DE"/>
    <w:rsid w:val="008C1A35"/>
    <w:rsid w:val="008C20C3"/>
    <w:rsid w:val="008C315D"/>
    <w:rsid w:val="008C3DD6"/>
    <w:rsid w:val="008C514A"/>
    <w:rsid w:val="008C5AB8"/>
    <w:rsid w:val="008C61DF"/>
    <w:rsid w:val="008C63F0"/>
    <w:rsid w:val="008C73EB"/>
    <w:rsid w:val="008D0116"/>
    <w:rsid w:val="008D0E8D"/>
    <w:rsid w:val="008D2FC3"/>
    <w:rsid w:val="008D3142"/>
    <w:rsid w:val="008D375D"/>
    <w:rsid w:val="008D47B5"/>
    <w:rsid w:val="008D610C"/>
    <w:rsid w:val="008D7F5F"/>
    <w:rsid w:val="008E02FF"/>
    <w:rsid w:val="008E04C0"/>
    <w:rsid w:val="008E08CF"/>
    <w:rsid w:val="008E1326"/>
    <w:rsid w:val="008E3E18"/>
    <w:rsid w:val="008E4241"/>
    <w:rsid w:val="008E4904"/>
    <w:rsid w:val="008E59C5"/>
    <w:rsid w:val="008E5BB3"/>
    <w:rsid w:val="008E6A1B"/>
    <w:rsid w:val="008E7613"/>
    <w:rsid w:val="008F0125"/>
    <w:rsid w:val="008F2EA0"/>
    <w:rsid w:val="008F308C"/>
    <w:rsid w:val="008F42D4"/>
    <w:rsid w:val="008F54BB"/>
    <w:rsid w:val="008F5F64"/>
    <w:rsid w:val="008F5FE7"/>
    <w:rsid w:val="008F614A"/>
    <w:rsid w:val="008F676B"/>
    <w:rsid w:val="008F6AAC"/>
    <w:rsid w:val="00900BB8"/>
    <w:rsid w:val="00900F08"/>
    <w:rsid w:val="0090178A"/>
    <w:rsid w:val="009027CC"/>
    <w:rsid w:val="00902CB4"/>
    <w:rsid w:val="00902CB9"/>
    <w:rsid w:val="009030AD"/>
    <w:rsid w:val="00904872"/>
    <w:rsid w:val="00904B79"/>
    <w:rsid w:val="00907D56"/>
    <w:rsid w:val="00907F58"/>
    <w:rsid w:val="00910411"/>
    <w:rsid w:val="00911A52"/>
    <w:rsid w:val="00911D3A"/>
    <w:rsid w:val="00911F7C"/>
    <w:rsid w:val="0091226A"/>
    <w:rsid w:val="009125FD"/>
    <w:rsid w:val="00913833"/>
    <w:rsid w:val="00913C51"/>
    <w:rsid w:val="00913E5C"/>
    <w:rsid w:val="00913E6C"/>
    <w:rsid w:val="0091426B"/>
    <w:rsid w:val="0091489F"/>
    <w:rsid w:val="009156A8"/>
    <w:rsid w:val="00916CEA"/>
    <w:rsid w:val="0092066B"/>
    <w:rsid w:val="0092099D"/>
    <w:rsid w:val="009219BA"/>
    <w:rsid w:val="00921AF5"/>
    <w:rsid w:val="00922BA7"/>
    <w:rsid w:val="00925240"/>
    <w:rsid w:val="00925607"/>
    <w:rsid w:val="0092632D"/>
    <w:rsid w:val="009266ED"/>
    <w:rsid w:val="00926C79"/>
    <w:rsid w:val="009272A1"/>
    <w:rsid w:val="00931199"/>
    <w:rsid w:val="009313F1"/>
    <w:rsid w:val="00931B99"/>
    <w:rsid w:val="00933239"/>
    <w:rsid w:val="00933806"/>
    <w:rsid w:val="00934F46"/>
    <w:rsid w:val="0093649F"/>
    <w:rsid w:val="009419AC"/>
    <w:rsid w:val="009419D2"/>
    <w:rsid w:val="0094280B"/>
    <w:rsid w:val="0094364D"/>
    <w:rsid w:val="0094427F"/>
    <w:rsid w:val="00944964"/>
    <w:rsid w:val="00945293"/>
    <w:rsid w:val="0094569E"/>
    <w:rsid w:val="009470FA"/>
    <w:rsid w:val="00950AE5"/>
    <w:rsid w:val="00950FE3"/>
    <w:rsid w:val="0095281D"/>
    <w:rsid w:val="00952B4E"/>
    <w:rsid w:val="00953A09"/>
    <w:rsid w:val="0095455F"/>
    <w:rsid w:val="00955A89"/>
    <w:rsid w:val="00956123"/>
    <w:rsid w:val="00956616"/>
    <w:rsid w:val="00960468"/>
    <w:rsid w:val="009613F4"/>
    <w:rsid w:val="00962118"/>
    <w:rsid w:val="00962470"/>
    <w:rsid w:val="00963327"/>
    <w:rsid w:val="00963663"/>
    <w:rsid w:val="00963B6C"/>
    <w:rsid w:val="00963F9F"/>
    <w:rsid w:val="00964E0A"/>
    <w:rsid w:val="00966322"/>
    <w:rsid w:val="00966451"/>
    <w:rsid w:val="00966646"/>
    <w:rsid w:val="00966860"/>
    <w:rsid w:val="00967209"/>
    <w:rsid w:val="0096730F"/>
    <w:rsid w:val="00967E5B"/>
    <w:rsid w:val="009710CF"/>
    <w:rsid w:val="009716B9"/>
    <w:rsid w:val="00972778"/>
    <w:rsid w:val="009738B6"/>
    <w:rsid w:val="00973D7A"/>
    <w:rsid w:val="009741E9"/>
    <w:rsid w:val="009742F1"/>
    <w:rsid w:val="009747B6"/>
    <w:rsid w:val="00974BB5"/>
    <w:rsid w:val="00974C8F"/>
    <w:rsid w:val="009755E1"/>
    <w:rsid w:val="00976FE5"/>
    <w:rsid w:val="0097727A"/>
    <w:rsid w:val="0097768C"/>
    <w:rsid w:val="00980907"/>
    <w:rsid w:val="00980EF2"/>
    <w:rsid w:val="00981BAA"/>
    <w:rsid w:val="00981C2F"/>
    <w:rsid w:val="00981E24"/>
    <w:rsid w:val="00982C00"/>
    <w:rsid w:val="00983849"/>
    <w:rsid w:val="00983917"/>
    <w:rsid w:val="009842DA"/>
    <w:rsid w:val="009850A3"/>
    <w:rsid w:val="00985AB1"/>
    <w:rsid w:val="00986422"/>
    <w:rsid w:val="00986B8B"/>
    <w:rsid w:val="009902AE"/>
    <w:rsid w:val="0099079E"/>
    <w:rsid w:val="00990867"/>
    <w:rsid w:val="009918DD"/>
    <w:rsid w:val="009928CB"/>
    <w:rsid w:val="009938DA"/>
    <w:rsid w:val="009940E8"/>
    <w:rsid w:val="00994CF1"/>
    <w:rsid w:val="009958E7"/>
    <w:rsid w:val="009A0B1C"/>
    <w:rsid w:val="009A0C57"/>
    <w:rsid w:val="009A1812"/>
    <w:rsid w:val="009A29FA"/>
    <w:rsid w:val="009A3BBE"/>
    <w:rsid w:val="009A4293"/>
    <w:rsid w:val="009A57C3"/>
    <w:rsid w:val="009A5822"/>
    <w:rsid w:val="009A70A1"/>
    <w:rsid w:val="009A7446"/>
    <w:rsid w:val="009A7824"/>
    <w:rsid w:val="009B0CE0"/>
    <w:rsid w:val="009B0FAF"/>
    <w:rsid w:val="009B1494"/>
    <w:rsid w:val="009B154C"/>
    <w:rsid w:val="009B3056"/>
    <w:rsid w:val="009B431E"/>
    <w:rsid w:val="009C025A"/>
    <w:rsid w:val="009C0C49"/>
    <w:rsid w:val="009C10AA"/>
    <w:rsid w:val="009C23D3"/>
    <w:rsid w:val="009C2690"/>
    <w:rsid w:val="009C3592"/>
    <w:rsid w:val="009C3C56"/>
    <w:rsid w:val="009C56E7"/>
    <w:rsid w:val="009C63B0"/>
    <w:rsid w:val="009D262F"/>
    <w:rsid w:val="009D3B84"/>
    <w:rsid w:val="009D41CF"/>
    <w:rsid w:val="009D6A6B"/>
    <w:rsid w:val="009D6D3F"/>
    <w:rsid w:val="009E0527"/>
    <w:rsid w:val="009E1750"/>
    <w:rsid w:val="009E1EDD"/>
    <w:rsid w:val="009E2451"/>
    <w:rsid w:val="009E2803"/>
    <w:rsid w:val="009E5890"/>
    <w:rsid w:val="009E58F0"/>
    <w:rsid w:val="009E63FD"/>
    <w:rsid w:val="009E70A5"/>
    <w:rsid w:val="009F08EC"/>
    <w:rsid w:val="009F0F2E"/>
    <w:rsid w:val="009F10E2"/>
    <w:rsid w:val="009F273E"/>
    <w:rsid w:val="009F28A8"/>
    <w:rsid w:val="009F37AD"/>
    <w:rsid w:val="009F406C"/>
    <w:rsid w:val="009F47B3"/>
    <w:rsid w:val="009F4EFC"/>
    <w:rsid w:val="009F5AC5"/>
    <w:rsid w:val="009F7390"/>
    <w:rsid w:val="00A04A5A"/>
    <w:rsid w:val="00A07219"/>
    <w:rsid w:val="00A07D37"/>
    <w:rsid w:val="00A10B29"/>
    <w:rsid w:val="00A110BC"/>
    <w:rsid w:val="00A11F28"/>
    <w:rsid w:val="00A12829"/>
    <w:rsid w:val="00A12D27"/>
    <w:rsid w:val="00A131EC"/>
    <w:rsid w:val="00A13DA6"/>
    <w:rsid w:val="00A15470"/>
    <w:rsid w:val="00A161A1"/>
    <w:rsid w:val="00A16270"/>
    <w:rsid w:val="00A176B9"/>
    <w:rsid w:val="00A17C61"/>
    <w:rsid w:val="00A20826"/>
    <w:rsid w:val="00A2238D"/>
    <w:rsid w:val="00A23B23"/>
    <w:rsid w:val="00A26292"/>
    <w:rsid w:val="00A2775C"/>
    <w:rsid w:val="00A27A72"/>
    <w:rsid w:val="00A27ED9"/>
    <w:rsid w:val="00A27FC6"/>
    <w:rsid w:val="00A300CF"/>
    <w:rsid w:val="00A308D2"/>
    <w:rsid w:val="00A30CBA"/>
    <w:rsid w:val="00A30D73"/>
    <w:rsid w:val="00A31665"/>
    <w:rsid w:val="00A3166E"/>
    <w:rsid w:val="00A34FAE"/>
    <w:rsid w:val="00A36E90"/>
    <w:rsid w:val="00A41266"/>
    <w:rsid w:val="00A42E97"/>
    <w:rsid w:val="00A43165"/>
    <w:rsid w:val="00A43170"/>
    <w:rsid w:val="00A44306"/>
    <w:rsid w:val="00A446F5"/>
    <w:rsid w:val="00A44BAC"/>
    <w:rsid w:val="00A45310"/>
    <w:rsid w:val="00A501AB"/>
    <w:rsid w:val="00A50540"/>
    <w:rsid w:val="00A52485"/>
    <w:rsid w:val="00A5265F"/>
    <w:rsid w:val="00A53A3C"/>
    <w:rsid w:val="00A546EC"/>
    <w:rsid w:val="00A54F2B"/>
    <w:rsid w:val="00A561AE"/>
    <w:rsid w:val="00A577B2"/>
    <w:rsid w:val="00A604B5"/>
    <w:rsid w:val="00A619A4"/>
    <w:rsid w:val="00A61F46"/>
    <w:rsid w:val="00A6381C"/>
    <w:rsid w:val="00A63D3A"/>
    <w:rsid w:val="00A66659"/>
    <w:rsid w:val="00A67556"/>
    <w:rsid w:val="00A6799B"/>
    <w:rsid w:val="00A67A36"/>
    <w:rsid w:val="00A70854"/>
    <w:rsid w:val="00A70C87"/>
    <w:rsid w:val="00A710E1"/>
    <w:rsid w:val="00A71DA3"/>
    <w:rsid w:val="00A71F35"/>
    <w:rsid w:val="00A72740"/>
    <w:rsid w:val="00A75A0F"/>
    <w:rsid w:val="00A76E3B"/>
    <w:rsid w:val="00A77838"/>
    <w:rsid w:val="00A8426F"/>
    <w:rsid w:val="00A843ED"/>
    <w:rsid w:val="00A84965"/>
    <w:rsid w:val="00A86317"/>
    <w:rsid w:val="00A87260"/>
    <w:rsid w:val="00A87C50"/>
    <w:rsid w:val="00A90515"/>
    <w:rsid w:val="00A90B8F"/>
    <w:rsid w:val="00A91065"/>
    <w:rsid w:val="00A91BFC"/>
    <w:rsid w:val="00A923AE"/>
    <w:rsid w:val="00A93787"/>
    <w:rsid w:val="00A94644"/>
    <w:rsid w:val="00A94E68"/>
    <w:rsid w:val="00A96637"/>
    <w:rsid w:val="00A969EA"/>
    <w:rsid w:val="00A97125"/>
    <w:rsid w:val="00A97CE2"/>
    <w:rsid w:val="00A97EBA"/>
    <w:rsid w:val="00A97FA8"/>
    <w:rsid w:val="00AA1127"/>
    <w:rsid w:val="00AA285D"/>
    <w:rsid w:val="00AA29C7"/>
    <w:rsid w:val="00AA35AC"/>
    <w:rsid w:val="00AA38AB"/>
    <w:rsid w:val="00AA633A"/>
    <w:rsid w:val="00AA65B0"/>
    <w:rsid w:val="00AB10B7"/>
    <w:rsid w:val="00AB1A0D"/>
    <w:rsid w:val="00AB2909"/>
    <w:rsid w:val="00AB667C"/>
    <w:rsid w:val="00AB67D6"/>
    <w:rsid w:val="00AB691E"/>
    <w:rsid w:val="00AB74D9"/>
    <w:rsid w:val="00AC08CC"/>
    <w:rsid w:val="00AC0C62"/>
    <w:rsid w:val="00AC3740"/>
    <w:rsid w:val="00AC37C5"/>
    <w:rsid w:val="00AC42E4"/>
    <w:rsid w:val="00AC50DD"/>
    <w:rsid w:val="00AC519C"/>
    <w:rsid w:val="00AD0D21"/>
    <w:rsid w:val="00AD2F02"/>
    <w:rsid w:val="00AD38AC"/>
    <w:rsid w:val="00AD4496"/>
    <w:rsid w:val="00AD4777"/>
    <w:rsid w:val="00AD5B52"/>
    <w:rsid w:val="00AD75A2"/>
    <w:rsid w:val="00AD7D57"/>
    <w:rsid w:val="00AD7F80"/>
    <w:rsid w:val="00AE13A6"/>
    <w:rsid w:val="00AE2D56"/>
    <w:rsid w:val="00AE3A90"/>
    <w:rsid w:val="00AE4723"/>
    <w:rsid w:val="00AE59FA"/>
    <w:rsid w:val="00AE7839"/>
    <w:rsid w:val="00AF0BD2"/>
    <w:rsid w:val="00AF0D98"/>
    <w:rsid w:val="00AF286A"/>
    <w:rsid w:val="00AF35E1"/>
    <w:rsid w:val="00AF45BA"/>
    <w:rsid w:val="00AF7F7B"/>
    <w:rsid w:val="00B004B8"/>
    <w:rsid w:val="00B00CB1"/>
    <w:rsid w:val="00B037C0"/>
    <w:rsid w:val="00B03ABC"/>
    <w:rsid w:val="00B0418A"/>
    <w:rsid w:val="00B05079"/>
    <w:rsid w:val="00B05EF4"/>
    <w:rsid w:val="00B061A6"/>
    <w:rsid w:val="00B066BA"/>
    <w:rsid w:val="00B06CFB"/>
    <w:rsid w:val="00B11070"/>
    <w:rsid w:val="00B12118"/>
    <w:rsid w:val="00B125C2"/>
    <w:rsid w:val="00B12FD1"/>
    <w:rsid w:val="00B13A53"/>
    <w:rsid w:val="00B13C55"/>
    <w:rsid w:val="00B146EA"/>
    <w:rsid w:val="00B1473A"/>
    <w:rsid w:val="00B161C5"/>
    <w:rsid w:val="00B16F67"/>
    <w:rsid w:val="00B173D1"/>
    <w:rsid w:val="00B17C88"/>
    <w:rsid w:val="00B17CE8"/>
    <w:rsid w:val="00B214DC"/>
    <w:rsid w:val="00B21B96"/>
    <w:rsid w:val="00B2214D"/>
    <w:rsid w:val="00B221A7"/>
    <w:rsid w:val="00B2266A"/>
    <w:rsid w:val="00B22963"/>
    <w:rsid w:val="00B2555E"/>
    <w:rsid w:val="00B260A1"/>
    <w:rsid w:val="00B262CF"/>
    <w:rsid w:val="00B2661D"/>
    <w:rsid w:val="00B27EA7"/>
    <w:rsid w:val="00B302F8"/>
    <w:rsid w:val="00B31647"/>
    <w:rsid w:val="00B3195A"/>
    <w:rsid w:val="00B32DEE"/>
    <w:rsid w:val="00B34B1A"/>
    <w:rsid w:val="00B34B30"/>
    <w:rsid w:val="00B36842"/>
    <w:rsid w:val="00B42857"/>
    <w:rsid w:val="00B42897"/>
    <w:rsid w:val="00B43B1F"/>
    <w:rsid w:val="00B44215"/>
    <w:rsid w:val="00B4658E"/>
    <w:rsid w:val="00B46777"/>
    <w:rsid w:val="00B47242"/>
    <w:rsid w:val="00B4770F"/>
    <w:rsid w:val="00B50A3B"/>
    <w:rsid w:val="00B50D76"/>
    <w:rsid w:val="00B520D4"/>
    <w:rsid w:val="00B5259E"/>
    <w:rsid w:val="00B53AD7"/>
    <w:rsid w:val="00B53CC5"/>
    <w:rsid w:val="00B53DA1"/>
    <w:rsid w:val="00B541B8"/>
    <w:rsid w:val="00B545C5"/>
    <w:rsid w:val="00B54F87"/>
    <w:rsid w:val="00B5517F"/>
    <w:rsid w:val="00B55197"/>
    <w:rsid w:val="00B57706"/>
    <w:rsid w:val="00B57FE4"/>
    <w:rsid w:val="00B603D7"/>
    <w:rsid w:val="00B60FC4"/>
    <w:rsid w:val="00B624AA"/>
    <w:rsid w:val="00B62BC7"/>
    <w:rsid w:val="00B63450"/>
    <w:rsid w:val="00B63ED3"/>
    <w:rsid w:val="00B646E7"/>
    <w:rsid w:val="00B6491F"/>
    <w:rsid w:val="00B64D45"/>
    <w:rsid w:val="00B65C10"/>
    <w:rsid w:val="00B7090E"/>
    <w:rsid w:val="00B709CB"/>
    <w:rsid w:val="00B724ED"/>
    <w:rsid w:val="00B73092"/>
    <w:rsid w:val="00B7338D"/>
    <w:rsid w:val="00B73877"/>
    <w:rsid w:val="00B7503A"/>
    <w:rsid w:val="00B755C8"/>
    <w:rsid w:val="00B756E9"/>
    <w:rsid w:val="00B7647F"/>
    <w:rsid w:val="00B81A27"/>
    <w:rsid w:val="00B82CA7"/>
    <w:rsid w:val="00B8568E"/>
    <w:rsid w:val="00B90EA3"/>
    <w:rsid w:val="00B91D56"/>
    <w:rsid w:val="00B93708"/>
    <w:rsid w:val="00B9404D"/>
    <w:rsid w:val="00B9437C"/>
    <w:rsid w:val="00B949D9"/>
    <w:rsid w:val="00B94DBB"/>
    <w:rsid w:val="00B95DB8"/>
    <w:rsid w:val="00B96451"/>
    <w:rsid w:val="00BA0040"/>
    <w:rsid w:val="00BA00EB"/>
    <w:rsid w:val="00BA1A66"/>
    <w:rsid w:val="00BA1C01"/>
    <w:rsid w:val="00BA3F28"/>
    <w:rsid w:val="00BA6AA8"/>
    <w:rsid w:val="00BA6E77"/>
    <w:rsid w:val="00BA6EE2"/>
    <w:rsid w:val="00BB0938"/>
    <w:rsid w:val="00BB0E4E"/>
    <w:rsid w:val="00BB0FFF"/>
    <w:rsid w:val="00BB1046"/>
    <w:rsid w:val="00BB1688"/>
    <w:rsid w:val="00BB2643"/>
    <w:rsid w:val="00BB4434"/>
    <w:rsid w:val="00BB5CCB"/>
    <w:rsid w:val="00BB5EFF"/>
    <w:rsid w:val="00BB7606"/>
    <w:rsid w:val="00BB7FF0"/>
    <w:rsid w:val="00BC035F"/>
    <w:rsid w:val="00BC0A18"/>
    <w:rsid w:val="00BC0BEB"/>
    <w:rsid w:val="00BC1E48"/>
    <w:rsid w:val="00BC20C7"/>
    <w:rsid w:val="00BC23A8"/>
    <w:rsid w:val="00BC2419"/>
    <w:rsid w:val="00BC41BD"/>
    <w:rsid w:val="00BC444D"/>
    <w:rsid w:val="00BC4E1D"/>
    <w:rsid w:val="00BC5663"/>
    <w:rsid w:val="00BC696B"/>
    <w:rsid w:val="00BC6EE0"/>
    <w:rsid w:val="00BC78A9"/>
    <w:rsid w:val="00BD08D7"/>
    <w:rsid w:val="00BD0A1E"/>
    <w:rsid w:val="00BD11BA"/>
    <w:rsid w:val="00BD42B8"/>
    <w:rsid w:val="00BD4730"/>
    <w:rsid w:val="00BD4DB5"/>
    <w:rsid w:val="00BD65E6"/>
    <w:rsid w:val="00BD6A1D"/>
    <w:rsid w:val="00BD7DFB"/>
    <w:rsid w:val="00BE0ADE"/>
    <w:rsid w:val="00BE13A3"/>
    <w:rsid w:val="00BE189B"/>
    <w:rsid w:val="00BE2BDD"/>
    <w:rsid w:val="00BE2CC6"/>
    <w:rsid w:val="00BE4054"/>
    <w:rsid w:val="00BE40D3"/>
    <w:rsid w:val="00BE5167"/>
    <w:rsid w:val="00BE56BC"/>
    <w:rsid w:val="00BE68EB"/>
    <w:rsid w:val="00BE7051"/>
    <w:rsid w:val="00BE7BCB"/>
    <w:rsid w:val="00BF278D"/>
    <w:rsid w:val="00BF5604"/>
    <w:rsid w:val="00C008CE"/>
    <w:rsid w:val="00C008E9"/>
    <w:rsid w:val="00C012C6"/>
    <w:rsid w:val="00C0321C"/>
    <w:rsid w:val="00C03D87"/>
    <w:rsid w:val="00C06932"/>
    <w:rsid w:val="00C116F0"/>
    <w:rsid w:val="00C126FF"/>
    <w:rsid w:val="00C12FC5"/>
    <w:rsid w:val="00C135A4"/>
    <w:rsid w:val="00C14554"/>
    <w:rsid w:val="00C149D6"/>
    <w:rsid w:val="00C1579B"/>
    <w:rsid w:val="00C16512"/>
    <w:rsid w:val="00C17B16"/>
    <w:rsid w:val="00C20ED7"/>
    <w:rsid w:val="00C22331"/>
    <w:rsid w:val="00C227D7"/>
    <w:rsid w:val="00C239D3"/>
    <w:rsid w:val="00C2427B"/>
    <w:rsid w:val="00C2439D"/>
    <w:rsid w:val="00C24657"/>
    <w:rsid w:val="00C24FBE"/>
    <w:rsid w:val="00C261FF"/>
    <w:rsid w:val="00C262F9"/>
    <w:rsid w:val="00C266D8"/>
    <w:rsid w:val="00C26800"/>
    <w:rsid w:val="00C26DEA"/>
    <w:rsid w:val="00C2752E"/>
    <w:rsid w:val="00C302ED"/>
    <w:rsid w:val="00C304CE"/>
    <w:rsid w:val="00C31A01"/>
    <w:rsid w:val="00C31F19"/>
    <w:rsid w:val="00C32DF8"/>
    <w:rsid w:val="00C32E03"/>
    <w:rsid w:val="00C345BA"/>
    <w:rsid w:val="00C35F71"/>
    <w:rsid w:val="00C3606F"/>
    <w:rsid w:val="00C36368"/>
    <w:rsid w:val="00C36665"/>
    <w:rsid w:val="00C36B81"/>
    <w:rsid w:val="00C36C72"/>
    <w:rsid w:val="00C37112"/>
    <w:rsid w:val="00C374C8"/>
    <w:rsid w:val="00C376D5"/>
    <w:rsid w:val="00C37A6E"/>
    <w:rsid w:val="00C402B5"/>
    <w:rsid w:val="00C410BD"/>
    <w:rsid w:val="00C422A1"/>
    <w:rsid w:val="00C45813"/>
    <w:rsid w:val="00C46764"/>
    <w:rsid w:val="00C4718A"/>
    <w:rsid w:val="00C47539"/>
    <w:rsid w:val="00C50D42"/>
    <w:rsid w:val="00C51130"/>
    <w:rsid w:val="00C52AC7"/>
    <w:rsid w:val="00C545D2"/>
    <w:rsid w:val="00C54616"/>
    <w:rsid w:val="00C5689C"/>
    <w:rsid w:val="00C6227C"/>
    <w:rsid w:val="00C62541"/>
    <w:rsid w:val="00C62AF8"/>
    <w:rsid w:val="00C63EFF"/>
    <w:rsid w:val="00C65037"/>
    <w:rsid w:val="00C650FD"/>
    <w:rsid w:val="00C65B01"/>
    <w:rsid w:val="00C66AD5"/>
    <w:rsid w:val="00C67087"/>
    <w:rsid w:val="00C67462"/>
    <w:rsid w:val="00C678F2"/>
    <w:rsid w:val="00C67AC4"/>
    <w:rsid w:val="00C708B9"/>
    <w:rsid w:val="00C70CCD"/>
    <w:rsid w:val="00C72889"/>
    <w:rsid w:val="00C72CF5"/>
    <w:rsid w:val="00C75236"/>
    <w:rsid w:val="00C75414"/>
    <w:rsid w:val="00C8089C"/>
    <w:rsid w:val="00C80D21"/>
    <w:rsid w:val="00C80F3B"/>
    <w:rsid w:val="00C815A3"/>
    <w:rsid w:val="00C822CA"/>
    <w:rsid w:val="00C82DB4"/>
    <w:rsid w:val="00C86352"/>
    <w:rsid w:val="00C90017"/>
    <w:rsid w:val="00C90EC2"/>
    <w:rsid w:val="00C91197"/>
    <w:rsid w:val="00C912FC"/>
    <w:rsid w:val="00C9189F"/>
    <w:rsid w:val="00C91FF2"/>
    <w:rsid w:val="00C922A1"/>
    <w:rsid w:val="00C97048"/>
    <w:rsid w:val="00CA1BA1"/>
    <w:rsid w:val="00CA2FBE"/>
    <w:rsid w:val="00CA432F"/>
    <w:rsid w:val="00CA4933"/>
    <w:rsid w:val="00CA4EC5"/>
    <w:rsid w:val="00CA5E7B"/>
    <w:rsid w:val="00CA5FE2"/>
    <w:rsid w:val="00CB2C04"/>
    <w:rsid w:val="00CB2E77"/>
    <w:rsid w:val="00CB43B5"/>
    <w:rsid w:val="00CB4FC0"/>
    <w:rsid w:val="00CB59D6"/>
    <w:rsid w:val="00CB6A0E"/>
    <w:rsid w:val="00CC18A9"/>
    <w:rsid w:val="00CC1E4E"/>
    <w:rsid w:val="00CC27B9"/>
    <w:rsid w:val="00CC6C16"/>
    <w:rsid w:val="00CC72BB"/>
    <w:rsid w:val="00CC7B02"/>
    <w:rsid w:val="00CD0F19"/>
    <w:rsid w:val="00CD0FAB"/>
    <w:rsid w:val="00CD181C"/>
    <w:rsid w:val="00CD1EE0"/>
    <w:rsid w:val="00CD258E"/>
    <w:rsid w:val="00CD2CD6"/>
    <w:rsid w:val="00CD3336"/>
    <w:rsid w:val="00CD37D7"/>
    <w:rsid w:val="00CD4B19"/>
    <w:rsid w:val="00CD5CDF"/>
    <w:rsid w:val="00CD6EC4"/>
    <w:rsid w:val="00CD7754"/>
    <w:rsid w:val="00CD78AB"/>
    <w:rsid w:val="00CD7A4D"/>
    <w:rsid w:val="00CE09D9"/>
    <w:rsid w:val="00CE4A2C"/>
    <w:rsid w:val="00CE5458"/>
    <w:rsid w:val="00CE5AFB"/>
    <w:rsid w:val="00CE78AC"/>
    <w:rsid w:val="00CE7977"/>
    <w:rsid w:val="00CE7A2F"/>
    <w:rsid w:val="00CF0757"/>
    <w:rsid w:val="00CF0B04"/>
    <w:rsid w:val="00CF0E3D"/>
    <w:rsid w:val="00CF1956"/>
    <w:rsid w:val="00CF2053"/>
    <w:rsid w:val="00CF230D"/>
    <w:rsid w:val="00CF2339"/>
    <w:rsid w:val="00CF2F24"/>
    <w:rsid w:val="00CF2FBB"/>
    <w:rsid w:val="00CF30C6"/>
    <w:rsid w:val="00CF41AD"/>
    <w:rsid w:val="00CF4B95"/>
    <w:rsid w:val="00CF52C6"/>
    <w:rsid w:val="00CF5E50"/>
    <w:rsid w:val="00CF6228"/>
    <w:rsid w:val="00CF66CF"/>
    <w:rsid w:val="00CF727C"/>
    <w:rsid w:val="00D01598"/>
    <w:rsid w:val="00D01B0B"/>
    <w:rsid w:val="00D038FA"/>
    <w:rsid w:val="00D03F03"/>
    <w:rsid w:val="00D061CD"/>
    <w:rsid w:val="00D0732E"/>
    <w:rsid w:val="00D10501"/>
    <w:rsid w:val="00D11559"/>
    <w:rsid w:val="00D11694"/>
    <w:rsid w:val="00D11A1A"/>
    <w:rsid w:val="00D12FCB"/>
    <w:rsid w:val="00D13733"/>
    <w:rsid w:val="00D14E6C"/>
    <w:rsid w:val="00D151CE"/>
    <w:rsid w:val="00D15BF9"/>
    <w:rsid w:val="00D16488"/>
    <w:rsid w:val="00D17060"/>
    <w:rsid w:val="00D178BB"/>
    <w:rsid w:val="00D17A30"/>
    <w:rsid w:val="00D17C79"/>
    <w:rsid w:val="00D17FCB"/>
    <w:rsid w:val="00D20BCC"/>
    <w:rsid w:val="00D21195"/>
    <w:rsid w:val="00D223FC"/>
    <w:rsid w:val="00D22EDC"/>
    <w:rsid w:val="00D22FEF"/>
    <w:rsid w:val="00D235AA"/>
    <w:rsid w:val="00D23F15"/>
    <w:rsid w:val="00D246C2"/>
    <w:rsid w:val="00D24B3F"/>
    <w:rsid w:val="00D25456"/>
    <w:rsid w:val="00D26C7F"/>
    <w:rsid w:val="00D273A0"/>
    <w:rsid w:val="00D273F7"/>
    <w:rsid w:val="00D27514"/>
    <w:rsid w:val="00D27D27"/>
    <w:rsid w:val="00D316F2"/>
    <w:rsid w:val="00D31820"/>
    <w:rsid w:val="00D31905"/>
    <w:rsid w:val="00D33CA2"/>
    <w:rsid w:val="00D3418B"/>
    <w:rsid w:val="00D34459"/>
    <w:rsid w:val="00D352A0"/>
    <w:rsid w:val="00D360FC"/>
    <w:rsid w:val="00D36F54"/>
    <w:rsid w:val="00D37DC8"/>
    <w:rsid w:val="00D37DE1"/>
    <w:rsid w:val="00D40BB0"/>
    <w:rsid w:val="00D440CB"/>
    <w:rsid w:val="00D46DB2"/>
    <w:rsid w:val="00D51BD9"/>
    <w:rsid w:val="00D52046"/>
    <w:rsid w:val="00D549D5"/>
    <w:rsid w:val="00D5720F"/>
    <w:rsid w:val="00D5745B"/>
    <w:rsid w:val="00D574A5"/>
    <w:rsid w:val="00D57949"/>
    <w:rsid w:val="00D62D72"/>
    <w:rsid w:val="00D65600"/>
    <w:rsid w:val="00D65967"/>
    <w:rsid w:val="00D67582"/>
    <w:rsid w:val="00D67B54"/>
    <w:rsid w:val="00D70D85"/>
    <w:rsid w:val="00D7133F"/>
    <w:rsid w:val="00D71621"/>
    <w:rsid w:val="00D71923"/>
    <w:rsid w:val="00D723BB"/>
    <w:rsid w:val="00D736DF"/>
    <w:rsid w:val="00D740FA"/>
    <w:rsid w:val="00D741E5"/>
    <w:rsid w:val="00D75D69"/>
    <w:rsid w:val="00D763B7"/>
    <w:rsid w:val="00D767EF"/>
    <w:rsid w:val="00D76E7E"/>
    <w:rsid w:val="00D771CC"/>
    <w:rsid w:val="00D778AE"/>
    <w:rsid w:val="00D802B9"/>
    <w:rsid w:val="00D8524D"/>
    <w:rsid w:val="00D85646"/>
    <w:rsid w:val="00D85E37"/>
    <w:rsid w:val="00D85F38"/>
    <w:rsid w:val="00D877EA"/>
    <w:rsid w:val="00D87B83"/>
    <w:rsid w:val="00D91D43"/>
    <w:rsid w:val="00D921CA"/>
    <w:rsid w:val="00D923B3"/>
    <w:rsid w:val="00D92B29"/>
    <w:rsid w:val="00D934EC"/>
    <w:rsid w:val="00D93583"/>
    <w:rsid w:val="00D93B0C"/>
    <w:rsid w:val="00D95C81"/>
    <w:rsid w:val="00D9616D"/>
    <w:rsid w:val="00D96824"/>
    <w:rsid w:val="00D97EA9"/>
    <w:rsid w:val="00DA0672"/>
    <w:rsid w:val="00DA0F3E"/>
    <w:rsid w:val="00DA1A76"/>
    <w:rsid w:val="00DA4929"/>
    <w:rsid w:val="00DA5F28"/>
    <w:rsid w:val="00DA6158"/>
    <w:rsid w:val="00DA77E2"/>
    <w:rsid w:val="00DA7DDF"/>
    <w:rsid w:val="00DA7E7F"/>
    <w:rsid w:val="00DB075A"/>
    <w:rsid w:val="00DB1009"/>
    <w:rsid w:val="00DB10AA"/>
    <w:rsid w:val="00DB116E"/>
    <w:rsid w:val="00DB1663"/>
    <w:rsid w:val="00DB1BF4"/>
    <w:rsid w:val="00DB23BB"/>
    <w:rsid w:val="00DB2CCE"/>
    <w:rsid w:val="00DB2CE8"/>
    <w:rsid w:val="00DB4498"/>
    <w:rsid w:val="00DB4EE1"/>
    <w:rsid w:val="00DB5299"/>
    <w:rsid w:val="00DB5445"/>
    <w:rsid w:val="00DB5A1B"/>
    <w:rsid w:val="00DB6776"/>
    <w:rsid w:val="00DB6ED4"/>
    <w:rsid w:val="00DC02F0"/>
    <w:rsid w:val="00DC244D"/>
    <w:rsid w:val="00DC246A"/>
    <w:rsid w:val="00DC279B"/>
    <w:rsid w:val="00DC310B"/>
    <w:rsid w:val="00DC4205"/>
    <w:rsid w:val="00DC4A56"/>
    <w:rsid w:val="00DC5FA4"/>
    <w:rsid w:val="00DC6717"/>
    <w:rsid w:val="00DD2E29"/>
    <w:rsid w:val="00DD442D"/>
    <w:rsid w:val="00DD5D42"/>
    <w:rsid w:val="00DD6689"/>
    <w:rsid w:val="00DD7E20"/>
    <w:rsid w:val="00DE0B51"/>
    <w:rsid w:val="00DE0CC1"/>
    <w:rsid w:val="00DE13EF"/>
    <w:rsid w:val="00DE275F"/>
    <w:rsid w:val="00DE2BF7"/>
    <w:rsid w:val="00DE2EED"/>
    <w:rsid w:val="00DE327D"/>
    <w:rsid w:val="00DE4F9F"/>
    <w:rsid w:val="00DE56F2"/>
    <w:rsid w:val="00DE7838"/>
    <w:rsid w:val="00DE7C81"/>
    <w:rsid w:val="00DF0240"/>
    <w:rsid w:val="00DF082F"/>
    <w:rsid w:val="00DF0BED"/>
    <w:rsid w:val="00DF0DFD"/>
    <w:rsid w:val="00DF1507"/>
    <w:rsid w:val="00DF1944"/>
    <w:rsid w:val="00DF2ED1"/>
    <w:rsid w:val="00DF3244"/>
    <w:rsid w:val="00DF32F8"/>
    <w:rsid w:val="00DF5D54"/>
    <w:rsid w:val="00DF6BB0"/>
    <w:rsid w:val="00DF7680"/>
    <w:rsid w:val="00DF7F06"/>
    <w:rsid w:val="00E03F63"/>
    <w:rsid w:val="00E047D2"/>
    <w:rsid w:val="00E05367"/>
    <w:rsid w:val="00E065FC"/>
    <w:rsid w:val="00E06D5C"/>
    <w:rsid w:val="00E07570"/>
    <w:rsid w:val="00E07687"/>
    <w:rsid w:val="00E07C62"/>
    <w:rsid w:val="00E114BE"/>
    <w:rsid w:val="00E11FE3"/>
    <w:rsid w:val="00E12B62"/>
    <w:rsid w:val="00E13D36"/>
    <w:rsid w:val="00E14B1E"/>
    <w:rsid w:val="00E1758F"/>
    <w:rsid w:val="00E200E3"/>
    <w:rsid w:val="00E21E5C"/>
    <w:rsid w:val="00E228AF"/>
    <w:rsid w:val="00E239B8"/>
    <w:rsid w:val="00E239D6"/>
    <w:rsid w:val="00E25BF0"/>
    <w:rsid w:val="00E26C53"/>
    <w:rsid w:val="00E26EE3"/>
    <w:rsid w:val="00E273A0"/>
    <w:rsid w:val="00E27DD3"/>
    <w:rsid w:val="00E332BE"/>
    <w:rsid w:val="00E33D0F"/>
    <w:rsid w:val="00E34512"/>
    <w:rsid w:val="00E3509D"/>
    <w:rsid w:val="00E37A80"/>
    <w:rsid w:val="00E37C13"/>
    <w:rsid w:val="00E406E4"/>
    <w:rsid w:val="00E44B15"/>
    <w:rsid w:val="00E44E00"/>
    <w:rsid w:val="00E45793"/>
    <w:rsid w:val="00E478AD"/>
    <w:rsid w:val="00E5043D"/>
    <w:rsid w:val="00E529CA"/>
    <w:rsid w:val="00E53946"/>
    <w:rsid w:val="00E5436F"/>
    <w:rsid w:val="00E55528"/>
    <w:rsid w:val="00E5554E"/>
    <w:rsid w:val="00E559E2"/>
    <w:rsid w:val="00E563A8"/>
    <w:rsid w:val="00E5774F"/>
    <w:rsid w:val="00E57E1F"/>
    <w:rsid w:val="00E6161B"/>
    <w:rsid w:val="00E6171E"/>
    <w:rsid w:val="00E61B33"/>
    <w:rsid w:val="00E63704"/>
    <w:rsid w:val="00E6475B"/>
    <w:rsid w:val="00E649EC"/>
    <w:rsid w:val="00E65D32"/>
    <w:rsid w:val="00E67E1B"/>
    <w:rsid w:val="00E67E75"/>
    <w:rsid w:val="00E7232C"/>
    <w:rsid w:val="00E77B6B"/>
    <w:rsid w:val="00E81A20"/>
    <w:rsid w:val="00E81D84"/>
    <w:rsid w:val="00E85318"/>
    <w:rsid w:val="00E85D91"/>
    <w:rsid w:val="00E8621E"/>
    <w:rsid w:val="00E910B5"/>
    <w:rsid w:val="00E94B24"/>
    <w:rsid w:val="00E95E3E"/>
    <w:rsid w:val="00E9607D"/>
    <w:rsid w:val="00E96CE0"/>
    <w:rsid w:val="00E972C1"/>
    <w:rsid w:val="00E97B02"/>
    <w:rsid w:val="00EA0B47"/>
    <w:rsid w:val="00EA1CA7"/>
    <w:rsid w:val="00EA2FE7"/>
    <w:rsid w:val="00EA32F6"/>
    <w:rsid w:val="00EA34B9"/>
    <w:rsid w:val="00EA3C2F"/>
    <w:rsid w:val="00EA3CAB"/>
    <w:rsid w:val="00EA48DC"/>
    <w:rsid w:val="00EA4A15"/>
    <w:rsid w:val="00EA4A99"/>
    <w:rsid w:val="00EA510D"/>
    <w:rsid w:val="00EA5CB9"/>
    <w:rsid w:val="00EA763A"/>
    <w:rsid w:val="00EA7E7C"/>
    <w:rsid w:val="00EB002B"/>
    <w:rsid w:val="00EB102E"/>
    <w:rsid w:val="00EB2873"/>
    <w:rsid w:val="00EB2C3B"/>
    <w:rsid w:val="00EB2F4D"/>
    <w:rsid w:val="00EB369B"/>
    <w:rsid w:val="00EB5B99"/>
    <w:rsid w:val="00EB5D35"/>
    <w:rsid w:val="00EB7320"/>
    <w:rsid w:val="00EC04A6"/>
    <w:rsid w:val="00EC0763"/>
    <w:rsid w:val="00EC4212"/>
    <w:rsid w:val="00EC4668"/>
    <w:rsid w:val="00EC469E"/>
    <w:rsid w:val="00EC57B1"/>
    <w:rsid w:val="00EC5C14"/>
    <w:rsid w:val="00EC7225"/>
    <w:rsid w:val="00EC73EB"/>
    <w:rsid w:val="00EC76A2"/>
    <w:rsid w:val="00EC79A3"/>
    <w:rsid w:val="00EC7B3C"/>
    <w:rsid w:val="00EC7B9C"/>
    <w:rsid w:val="00EC7FB8"/>
    <w:rsid w:val="00ED1D34"/>
    <w:rsid w:val="00ED3026"/>
    <w:rsid w:val="00ED4154"/>
    <w:rsid w:val="00ED5556"/>
    <w:rsid w:val="00ED5A5D"/>
    <w:rsid w:val="00ED6002"/>
    <w:rsid w:val="00ED7192"/>
    <w:rsid w:val="00ED758F"/>
    <w:rsid w:val="00ED7C0F"/>
    <w:rsid w:val="00EE13CB"/>
    <w:rsid w:val="00EE1F04"/>
    <w:rsid w:val="00EE2314"/>
    <w:rsid w:val="00EE37BE"/>
    <w:rsid w:val="00EE38EC"/>
    <w:rsid w:val="00EE3AC8"/>
    <w:rsid w:val="00EE41E8"/>
    <w:rsid w:val="00EE5A07"/>
    <w:rsid w:val="00EE6461"/>
    <w:rsid w:val="00EE648C"/>
    <w:rsid w:val="00EE6689"/>
    <w:rsid w:val="00EF053E"/>
    <w:rsid w:val="00EF5053"/>
    <w:rsid w:val="00EF5351"/>
    <w:rsid w:val="00EF538B"/>
    <w:rsid w:val="00EF5ED9"/>
    <w:rsid w:val="00EF65D8"/>
    <w:rsid w:val="00EF7C4E"/>
    <w:rsid w:val="00F004CA"/>
    <w:rsid w:val="00F00655"/>
    <w:rsid w:val="00F016CB"/>
    <w:rsid w:val="00F02078"/>
    <w:rsid w:val="00F021D0"/>
    <w:rsid w:val="00F03A8A"/>
    <w:rsid w:val="00F04B85"/>
    <w:rsid w:val="00F06069"/>
    <w:rsid w:val="00F06558"/>
    <w:rsid w:val="00F0677D"/>
    <w:rsid w:val="00F072C3"/>
    <w:rsid w:val="00F07A4B"/>
    <w:rsid w:val="00F10DD3"/>
    <w:rsid w:val="00F10F12"/>
    <w:rsid w:val="00F1259B"/>
    <w:rsid w:val="00F148E9"/>
    <w:rsid w:val="00F1512F"/>
    <w:rsid w:val="00F15366"/>
    <w:rsid w:val="00F159C3"/>
    <w:rsid w:val="00F167D6"/>
    <w:rsid w:val="00F16F31"/>
    <w:rsid w:val="00F1710B"/>
    <w:rsid w:val="00F174C2"/>
    <w:rsid w:val="00F2041B"/>
    <w:rsid w:val="00F20B11"/>
    <w:rsid w:val="00F215ED"/>
    <w:rsid w:val="00F2187B"/>
    <w:rsid w:val="00F2568E"/>
    <w:rsid w:val="00F25951"/>
    <w:rsid w:val="00F3476C"/>
    <w:rsid w:val="00F40816"/>
    <w:rsid w:val="00F41C2E"/>
    <w:rsid w:val="00F42101"/>
    <w:rsid w:val="00F43CF8"/>
    <w:rsid w:val="00F442AB"/>
    <w:rsid w:val="00F44471"/>
    <w:rsid w:val="00F446AB"/>
    <w:rsid w:val="00F44BCA"/>
    <w:rsid w:val="00F44C5A"/>
    <w:rsid w:val="00F450F0"/>
    <w:rsid w:val="00F45C73"/>
    <w:rsid w:val="00F45ECE"/>
    <w:rsid w:val="00F47A93"/>
    <w:rsid w:val="00F532FC"/>
    <w:rsid w:val="00F53CAA"/>
    <w:rsid w:val="00F55013"/>
    <w:rsid w:val="00F55B5E"/>
    <w:rsid w:val="00F57582"/>
    <w:rsid w:val="00F57B7D"/>
    <w:rsid w:val="00F601F3"/>
    <w:rsid w:val="00F60D19"/>
    <w:rsid w:val="00F60DFE"/>
    <w:rsid w:val="00F6185E"/>
    <w:rsid w:val="00F63C24"/>
    <w:rsid w:val="00F65C37"/>
    <w:rsid w:val="00F675A6"/>
    <w:rsid w:val="00F67E31"/>
    <w:rsid w:val="00F70EB6"/>
    <w:rsid w:val="00F71738"/>
    <w:rsid w:val="00F722D3"/>
    <w:rsid w:val="00F73B0F"/>
    <w:rsid w:val="00F74EDF"/>
    <w:rsid w:val="00F7602A"/>
    <w:rsid w:val="00F763FE"/>
    <w:rsid w:val="00F76E6E"/>
    <w:rsid w:val="00F77802"/>
    <w:rsid w:val="00F80549"/>
    <w:rsid w:val="00F809C5"/>
    <w:rsid w:val="00F80A56"/>
    <w:rsid w:val="00F812F8"/>
    <w:rsid w:val="00F821DA"/>
    <w:rsid w:val="00F82C6F"/>
    <w:rsid w:val="00F844EA"/>
    <w:rsid w:val="00F8560E"/>
    <w:rsid w:val="00F85E31"/>
    <w:rsid w:val="00F867E2"/>
    <w:rsid w:val="00F8716C"/>
    <w:rsid w:val="00F8723E"/>
    <w:rsid w:val="00F903D9"/>
    <w:rsid w:val="00F909E3"/>
    <w:rsid w:val="00F91CA8"/>
    <w:rsid w:val="00F939E5"/>
    <w:rsid w:val="00F94603"/>
    <w:rsid w:val="00F957F2"/>
    <w:rsid w:val="00F95A1B"/>
    <w:rsid w:val="00F95BB4"/>
    <w:rsid w:val="00F962E1"/>
    <w:rsid w:val="00F978B3"/>
    <w:rsid w:val="00F97D28"/>
    <w:rsid w:val="00FA0971"/>
    <w:rsid w:val="00FA1135"/>
    <w:rsid w:val="00FA11C0"/>
    <w:rsid w:val="00FA1B67"/>
    <w:rsid w:val="00FA3059"/>
    <w:rsid w:val="00FA484E"/>
    <w:rsid w:val="00FA5916"/>
    <w:rsid w:val="00FA59C8"/>
    <w:rsid w:val="00FA62EE"/>
    <w:rsid w:val="00FA765E"/>
    <w:rsid w:val="00FB2197"/>
    <w:rsid w:val="00FB25D8"/>
    <w:rsid w:val="00FB306D"/>
    <w:rsid w:val="00FB3E41"/>
    <w:rsid w:val="00FB490B"/>
    <w:rsid w:val="00FB6544"/>
    <w:rsid w:val="00FB66CD"/>
    <w:rsid w:val="00FB68DE"/>
    <w:rsid w:val="00FB78E9"/>
    <w:rsid w:val="00FC0090"/>
    <w:rsid w:val="00FC023D"/>
    <w:rsid w:val="00FC05D9"/>
    <w:rsid w:val="00FC418B"/>
    <w:rsid w:val="00FC4B04"/>
    <w:rsid w:val="00FC52B7"/>
    <w:rsid w:val="00FC65B1"/>
    <w:rsid w:val="00FC6C01"/>
    <w:rsid w:val="00FC6DDD"/>
    <w:rsid w:val="00FC71FC"/>
    <w:rsid w:val="00FC7675"/>
    <w:rsid w:val="00FD0218"/>
    <w:rsid w:val="00FD02CF"/>
    <w:rsid w:val="00FD0B8A"/>
    <w:rsid w:val="00FD21F7"/>
    <w:rsid w:val="00FD263D"/>
    <w:rsid w:val="00FD45BC"/>
    <w:rsid w:val="00FD4983"/>
    <w:rsid w:val="00FD4A76"/>
    <w:rsid w:val="00FD5F3F"/>
    <w:rsid w:val="00FD64C7"/>
    <w:rsid w:val="00FD6DA7"/>
    <w:rsid w:val="00FD752D"/>
    <w:rsid w:val="00FD7A83"/>
    <w:rsid w:val="00FE015E"/>
    <w:rsid w:val="00FE16D8"/>
    <w:rsid w:val="00FE3717"/>
    <w:rsid w:val="00FE455B"/>
    <w:rsid w:val="00FE504A"/>
    <w:rsid w:val="00FE6E25"/>
    <w:rsid w:val="00FE73F4"/>
    <w:rsid w:val="00FE7E54"/>
    <w:rsid w:val="00FF0768"/>
    <w:rsid w:val="00FF190A"/>
    <w:rsid w:val="00FF1977"/>
    <w:rsid w:val="00FF400E"/>
    <w:rsid w:val="00FF41C5"/>
    <w:rsid w:val="00FF43D1"/>
    <w:rsid w:val="00FF47EE"/>
    <w:rsid w:val="00FF4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0174EE"/>
  <w15:docId w15:val="{56FA606C-6B85-442B-B5B9-6120AA8D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B7AE8"/>
    <w:pPr>
      <w:widowControl w:val="0"/>
      <w:jc w:val="both"/>
    </w:pPr>
    <w:rPr>
      <w:kern w:val="2"/>
      <w:sz w:val="21"/>
      <w:szCs w:val="24"/>
    </w:rPr>
  </w:style>
  <w:style w:type="paragraph" w:styleId="1">
    <w:name w:val="heading 1"/>
    <w:basedOn w:val="a0"/>
    <w:next w:val="a0"/>
    <w:link w:val="10"/>
    <w:qFormat/>
    <w:rsid w:val="004D7231"/>
    <w:pPr>
      <w:keepNext/>
      <w:outlineLvl w:val="0"/>
    </w:pPr>
    <w:rPr>
      <w:rFonts w:asciiTheme="majorHAnsi" w:eastAsiaTheme="majorEastAsia" w:hAnsiTheme="majorHAnsi" w:cstheme="majorBidi"/>
      <w:sz w:val="24"/>
    </w:rPr>
  </w:style>
  <w:style w:type="paragraph" w:styleId="2">
    <w:name w:val="heading 2"/>
    <w:basedOn w:val="a0"/>
    <w:link w:val="20"/>
    <w:qFormat/>
    <w:rsid w:val="00795156"/>
    <w:pPr>
      <w:widowControl/>
      <w:tabs>
        <w:tab w:val="num" w:pos="1134"/>
      </w:tabs>
      <w:spacing w:before="240"/>
      <w:ind w:left="1134" w:hanging="1134"/>
      <w:jc w:val="left"/>
      <w:outlineLvl w:val="1"/>
    </w:pPr>
    <w:rPr>
      <w:rFonts w:ascii="Times New Roman" w:hAnsi="Times New Roman"/>
      <w:kern w:val="0"/>
      <w:sz w:val="24"/>
      <w:lang w:val="en-GB" w:eastAsia="en-GB"/>
    </w:rPr>
  </w:style>
  <w:style w:type="paragraph" w:styleId="3">
    <w:name w:val="heading 3"/>
    <w:basedOn w:val="a0"/>
    <w:link w:val="30"/>
    <w:qFormat/>
    <w:rsid w:val="00795156"/>
    <w:pPr>
      <w:widowControl/>
      <w:tabs>
        <w:tab w:val="num" w:pos="1134"/>
      </w:tabs>
      <w:spacing w:before="240"/>
      <w:ind w:left="1134" w:hanging="1134"/>
      <w:jc w:val="left"/>
      <w:outlineLvl w:val="2"/>
    </w:pPr>
    <w:rPr>
      <w:rFonts w:ascii="Times New Roman" w:hAnsi="Times New Roman"/>
      <w:kern w:val="0"/>
      <w:sz w:val="24"/>
      <w:lang w:val="en-GB" w:eastAsia="en-GB"/>
    </w:rPr>
  </w:style>
  <w:style w:type="paragraph" w:styleId="4">
    <w:name w:val="heading 4"/>
    <w:basedOn w:val="a0"/>
    <w:link w:val="40"/>
    <w:qFormat/>
    <w:rsid w:val="00795156"/>
    <w:pPr>
      <w:widowControl/>
      <w:tabs>
        <w:tab w:val="num" w:pos="2835"/>
      </w:tabs>
      <w:spacing w:before="240"/>
      <w:ind w:left="2268" w:hanging="1134"/>
      <w:jc w:val="left"/>
      <w:outlineLvl w:val="3"/>
    </w:pPr>
    <w:rPr>
      <w:rFonts w:ascii="Times New Roman" w:hAnsi="Times New Roman"/>
      <w:kern w:val="0"/>
      <w:sz w:val="24"/>
      <w:lang w:val="en-GB" w:eastAsia="en-GB"/>
    </w:rPr>
  </w:style>
  <w:style w:type="paragraph" w:styleId="5">
    <w:name w:val="heading 5"/>
    <w:basedOn w:val="a0"/>
    <w:link w:val="50"/>
    <w:qFormat/>
    <w:rsid w:val="00795156"/>
    <w:pPr>
      <w:widowControl/>
      <w:tabs>
        <w:tab w:val="num" w:pos="2835"/>
      </w:tabs>
      <w:spacing w:before="240"/>
      <w:ind w:left="2268" w:hanging="1134"/>
      <w:jc w:val="left"/>
      <w:outlineLvl w:val="4"/>
    </w:pPr>
    <w:rPr>
      <w:rFonts w:ascii="Times New Roman" w:hAnsi="Times New Roman"/>
      <w:kern w:val="0"/>
      <w:sz w:val="24"/>
      <w:lang w:val="en-GB" w:eastAsia="en-GB"/>
    </w:rPr>
  </w:style>
  <w:style w:type="paragraph" w:styleId="6">
    <w:name w:val="heading 6"/>
    <w:basedOn w:val="a0"/>
    <w:link w:val="60"/>
    <w:qFormat/>
    <w:rsid w:val="00795156"/>
    <w:pPr>
      <w:widowControl/>
      <w:tabs>
        <w:tab w:val="num" w:pos="3686"/>
      </w:tabs>
      <w:spacing w:before="240"/>
      <w:ind w:left="3402" w:hanging="1134"/>
      <w:jc w:val="left"/>
      <w:outlineLvl w:val="5"/>
    </w:pPr>
    <w:rPr>
      <w:rFonts w:ascii="Times New Roman" w:hAnsi="Times New Roman"/>
      <w:kern w:val="0"/>
      <w:sz w:val="24"/>
      <w:lang w:val="en-GB" w:eastAsia="en-GB"/>
    </w:rPr>
  </w:style>
  <w:style w:type="paragraph" w:styleId="7">
    <w:name w:val="heading 7"/>
    <w:basedOn w:val="a0"/>
    <w:link w:val="70"/>
    <w:qFormat/>
    <w:rsid w:val="00795156"/>
    <w:pPr>
      <w:widowControl/>
      <w:tabs>
        <w:tab w:val="num" w:pos="3686"/>
      </w:tabs>
      <w:spacing w:before="240"/>
      <w:ind w:left="3402" w:hanging="1134"/>
      <w:jc w:val="left"/>
      <w:outlineLvl w:val="6"/>
    </w:pPr>
    <w:rPr>
      <w:rFonts w:ascii="Times New Roman" w:hAnsi="Times New Roman"/>
      <w:kern w:val="0"/>
      <w:sz w:val="24"/>
      <w:lang w:val="en-GB" w:eastAsia="en-GB"/>
    </w:rPr>
  </w:style>
  <w:style w:type="paragraph" w:styleId="8">
    <w:name w:val="heading 8"/>
    <w:basedOn w:val="a0"/>
    <w:link w:val="80"/>
    <w:qFormat/>
    <w:rsid w:val="00795156"/>
    <w:pPr>
      <w:widowControl/>
      <w:tabs>
        <w:tab w:val="num" w:pos="4536"/>
      </w:tabs>
      <w:spacing w:before="240"/>
      <w:ind w:left="4536" w:hanging="1134"/>
      <w:jc w:val="left"/>
      <w:outlineLvl w:val="7"/>
    </w:pPr>
    <w:rPr>
      <w:rFonts w:ascii="Times New Roman" w:hAnsi="Times New Roman"/>
      <w:kern w:val="0"/>
      <w:sz w:val="24"/>
      <w:lang w:val="en-GB" w:eastAsia="en-GB"/>
    </w:rPr>
  </w:style>
  <w:style w:type="paragraph" w:styleId="9">
    <w:name w:val="heading 9"/>
    <w:basedOn w:val="a0"/>
    <w:link w:val="90"/>
    <w:qFormat/>
    <w:rsid w:val="00795156"/>
    <w:pPr>
      <w:widowControl/>
      <w:tabs>
        <w:tab w:val="num" w:pos="4536"/>
      </w:tabs>
      <w:spacing w:before="240"/>
      <w:ind w:left="4536" w:hanging="1134"/>
      <w:jc w:val="left"/>
      <w:outlineLvl w:val="8"/>
    </w:pPr>
    <w:rPr>
      <w:rFonts w:ascii="Times New Roman" w:hAnsi="Times New Roman"/>
      <w:kern w:val="0"/>
      <w:sz w:val="24"/>
      <w:lang w:val="en-GB" w:eastAsia="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514B61"/>
    <w:pPr>
      <w:tabs>
        <w:tab w:val="center" w:pos="4252"/>
        <w:tab w:val="right" w:pos="8504"/>
      </w:tabs>
      <w:snapToGrid w:val="0"/>
    </w:pPr>
  </w:style>
  <w:style w:type="paragraph" w:styleId="a6">
    <w:name w:val="footer"/>
    <w:basedOn w:val="a0"/>
    <w:link w:val="a7"/>
    <w:uiPriority w:val="99"/>
    <w:rsid w:val="00514B61"/>
    <w:pPr>
      <w:tabs>
        <w:tab w:val="center" w:pos="4252"/>
        <w:tab w:val="right" w:pos="8504"/>
      </w:tabs>
      <w:snapToGrid w:val="0"/>
    </w:pPr>
  </w:style>
  <w:style w:type="character" w:styleId="a8">
    <w:name w:val="page number"/>
    <w:basedOn w:val="a1"/>
    <w:rsid w:val="00514B61"/>
  </w:style>
  <w:style w:type="paragraph" w:styleId="a9">
    <w:name w:val="Balloon Text"/>
    <w:basedOn w:val="a0"/>
    <w:link w:val="aa"/>
    <w:uiPriority w:val="99"/>
    <w:semiHidden/>
    <w:rsid w:val="00230EC3"/>
    <w:rPr>
      <w:rFonts w:ascii="Arial" w:eastAsia="ＭＳ ゴシック" w:hAnsi="Arial"/>
      <w:sz w:val="18"/>
      <w:szCs w:val="18"/>
    </w:rPr>
  </w:style>
  <w:style w:type="paragraph" w:styleId="ab">
    <w:name w:val="Closing"/>
    <w:basedOn w:val="a0"/>
    <w:link w:val="ac"/>
    <w:rsid w:val="00D921CA"/>
    <w:pPr>
      <w:jc w:val="right"/>
    </w:pPr>
    <w:rPr>
      <w:rFonts w:ascii="HG丸ｺﾞｼｯｸM-PRO" w:eastAsia="HG丸ｺﾞｼｯｸM-PRO"/>
      <w:sz w:val="24"/>
    </w:rPr>
  </w:style>
  <w:style w:type="character" w:styleId="ad">
    <w:name w:val="annotation reference"/>
    <w:basedOn w:val="a1"/>
    <w:uiPriority w:val="99"/>
    <w:semiHidden/>
    <w:rsid w:val="00E34512"/>
    <w:rPr>
      <w:sz w:val="18"/>
      <w:szCs w:val="18"/>
    </w:rPr>
  </w:style>
  <w:style w:type="paragraph" w:styleId="ae">
    <w:name w:val="annotation text"/>
    <w:basedOn w:val="a0"/>
    <w:link w:val="af"/>
    <w:uiPriority w:val="99"/>
    <w:rsid w:val="00E34512"/>
    <w:pPr>
      <w:jc w:val="left"/>
    </w:pPr>
  </w:style>
  <w:style w:type="paragraph" w:styleId="af0">
    <w:name w:val="annotation subject"/>
    <w:basedOn w:val="ae"/>
    <w:next w:val="ae"/>
    <w:link w:val="af1"/>
    <w:uiPriority w:val="99"/>
    <w:semiHidden/>
    <w:rsid w:val="00E34512"/>
    <w:rPr>
      <w:b/>
      <w:bCs/>
    </w:rPr>
  </w:style>
  <w:style w:type="character" w:styleId="af2">
    <w:name w:val="Hyperlink"/>
    <w:basedOn w:val="a1"/>
    <w:uiPriority w:val="99"/>
    <w:unhideWhenUsed/>
    <w:rsid w:val="00885D6D"/>
    <w:rPr>
      <w:color w:val="0000FF" w:themeColor="hyperlink"/>
      <w:u w:val="single"/>
    </w:rPr>
  </w:style>
  <w:style w:type="paragraph" w:styleId="af3">
    <w:name w:val="List Paragraph"/>
    <w:basedOn w:val="a0"/>
    <w:link w:val="af4"/>
    <w:uiPriority w:val="34"/>
    <w:qFormat/>
    <w:rsid w:val="007861E6"/>
    <w:pPr>
      <w:ind w:leftChars="400" w:left="840"/>
    </w:pPr>
  </w:style>
  <w:style w:type="numbering" w:customStyle="1" w:styleId="a">
    <w:name w:val="ぴよスタイル"/>
    <w:uiPriority w:val="99"/>
    <w:rsid w:val="009E2803"/>
    <w:pPr>
      <w:numPr>
        <w:numId w:val="1"/>
      </w:numPr>
    </w:pPr>
  </w:style>
  <w:style w:type="character" w:customStyle="1" w:styleId="a5">
    <w:name w:val="ヘッダー (文字)"/>
    <w:basedOn w:val="a1"/>
    <w:link w:val="a4"/>
    <w:uiPriority w:val="99"/>
    <w:rsid w:val="009E2803"/>
    <w:rPr>
      <w:kern w:val="2"/>
      <w:sz w:val="21"/>
      <w:szCs w:val="24"/>
    </w:rPr>
  </w:style>
  <w:style w:type="character" w:customStyle="1" w:styleId="a7">
    <w:name w:val="フッター (文字)"/>
    <w:basedOn w:val="a1"/>
    <w:link w:val="a6"/>
    <w:uiPriority w:val="99"/>
    <w:rsid w:val="009E2803"/>
    <w:rPr>
      <w:kern w:val="2"/>
      <w:sz w:val="21"/>
      <w:szCs w:val="24"/>
    </w:rPr>
  </w:style>
  <w:style w:type="table" w:styleId="af5">
    <w:name w:val="Table Grid"/>
    <w:basedOn w:val="a2"/>
    <w:uiPriority w:val="39"/>
    <w:rsid w:val="009E28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1"/>
    <w:uiPriority w:val="99"/>
    <w:semiHidden/>
    <w:rsid w:val="009E2803"/>
    <w:rPr>
      <w:color w:val="808080"/>
    </w:rPr>
  </w:style>
  <w:style w:type="character" w:customStyle="1" w:styleId="aa">
    <w:name w:val="吹き出し (文字)"/>
    <w:basedOn w:val="a1"/>
    <w:link w:val="a9"/>
    <w:uiPriority w:val="99"/>
    <w:semiHidden/>
    <w:rsid w:val="009E2803"/>
    <w:rPr>
      <w:rFonts w:ascii="Arial" w:eastAsia="ＭＳ ゴシック" w:hAnsi="Arial"/>
      <w:kern w:val="2"/>
      <w:sz w:val="18"/>
      <w:szCs w:val="18"/>
    </w:rPr>
  </w:style>
  <w:style w:type="character" w:customStyle="1" w:styleId="af">
    <w:name w:val="コメント文字列 (文字)"/>
    <w:basedOn w:val="a1"/>
    <w:link w:val="ae"/>
    <w:uiPriority w:val="99"/>
    <w:rsid w:val="009E2803"/>
    <w:rPr>
      <w:kern w:val="2"/>
      <w:sz w:val="21"/>
      <w:szCs w:val="24"/>
    </w:rPr>
  </w:style>
  <w:style w:type="character" w:customStyle="1" w:styleId="af1">
    <w:name w:val="コメント内容 (文字)"/>
    <w:basedOn w:val="af"/>
    <w:link w:val="af0"/>
    <w:uiPriority w:val="99"/>
    <w:semiHidden/>
    <w:rsid w:val="009E2803"/>
    <w:rPr>
      <w:b/>
      <w:bCs/>
      <w:kern w:val="2"/>
      <w:sz w:val="21"/>
      <w:szCs w:val="24"/>
    </w:rPr>
  </w:style>
  <w:style w:type="paragraph" w:styleId="af7">
    <w:name w:val="Note Heading"/>
    <w:basedOn w:val="a0"/>
    <w:next w:val="a0"/>
    <w:link w:val="af8"/>
    <w:unhideWhenUsed/>
    <w:rsid w:val="009E2803"/>
    <w:pPr>
      <w:jc w:val="center"/>
    </w:pPr>
    <w:rPr>
      <w:rFonts w:ascii="Times New Roman" w:hAnsi="Times New Roman"/>
    </w:rPr>
  </w:style>
  <w:style w:type="character" w:customStyle="1" w:styleId="af8">
    <w:name w:val="記 (文字)"/>
    <w:basedOn w:val="a1"/>
    <w:link w:val="af7"/>
    <w:rsid w:val="009E2803"/>
    <w:rPr>
      <w:rFonts w:ascii="Times New Roman" w:hAnsi="Times New Roman"/>
      <w:kern w:val="2"/>
      <w:sz w:val="21"/>
      <w:szCs w:val="24"/>
    </w:rPr>
  </w:style>
  <w:style w:type="character" w:customStyle="1" w:styleId="ac">
    <w:name w:val="結語 (文字)"/>
    <w:basedOn w:val="a1"/>
    <w:link w:val="ab"/>
    <w:rsid w:val="009E2803"/>
    <w:rPr>
      <w:rFonts w:ascii="HG丸ｺﾞｼｯｸM-PRO" w:eastAsia="HG丸ｺﾞｼｯｸM-PRO"/>
      <w:kern w:val="2"/>
      <w:sz w:val="24"/>
      <w:szCs w:val="24"/>
    </w:rPr>
  </w:style>
  <w:style w:type="paragraph" w:styleId="af9">
    <w:name w:val="footnote text"/>
    <w:basedOn w:val="a0"/>
    <w:link w:val="afa"/>
    <w:uiPriority w:val="99"/>
    <w:semiHidden/>
    <w:unhideWhenUsed/>
    <w:rsid w:val="0064561F"/>
    <w:pPr>
      <w:snapToGrid w:val="0"/>
      <w:jc w:val="left"/>
    </w:pPr>
  </w:style>
  <w:style w:type="character" w:customStyle="1" w:styleId="afa">
    <w:name w:val="脚注文字列 (文字)"/>
    <w:basedOn w:val="a1"/>
    <w:link w:val="af9"/>
    <w:uiPriority w:val="99"/>
    <w:semiHidden/>
    <w:rsid w:val="0064561F"/>
    <w:rPr>
      <w:kern w:val="2"/>
      <w:sz w:val="21"/>
      <w:szCs w:val="24"/>
    </w:rPr>
  </w:style>
  <w:style w:type="character" w:styleId="afb">
    <w:name w:val="footnote reference"/>
    <w:basedOn w:val="a1"/>
    <w:uiPriority w:val="99"/>
    <w:semiHidden/>
    <w:unhideWhenUsed/>
    <w:rsid w:val="0064561F"/>
    <w:rPr>
      <w:vertAlign w:val="superscript"/>
    </w:rPr>
  </w:style>
  <w:style w:type="table" w:styleId="11">
    <w:name w:val="Light Shading"/>
    <w:basedOn w:val="a2"/>
    <w:uiPriority w:val="60"/>
    <w:rsid w:val="00F53CA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c">
    <w:name w:val="Revision"/>
    <w:hidden/>
    <w:uiPriority w:val="99"/>
    <w:semiHidden/>
    <w:rsid w:val="002A7CA9"/>
    <w:rPr>
      <w:kern w:val="2"/>
      <w:sz w:val="21"/>
      <w:szCs w:val="24"/>
    </w:rPr>
  </w:style>
  <w:style w:type="table" w:styleId="21">
    <w:name w:val="Light List Accent 3"/>
    <w:basedOn w:val="a2"/>
    <w:uiPriority w:val="61"/>
    <w:rsid w:val="002A462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2">
    <w:name w:val="Light Shading Accent 3"/>
    <w:basedOn w:val="a2"/>
    <w:uiPriority w:val="60"/>
    <w:rsid w:val="00227286"/>
    <w:rPr>
      <w:rFonts w:asciiTheme="minorHAnsi" w:eastAsiaTheme="minorEastAsia" w:hAnsiTheme="minorHAnsi" w:cstheme="minorBidi"/>
      <w:color w:val="76923C" w:themeColor="accent3" w:themeShade="BF"/>
      <w:kern w:val="2"/>
      <w:sz w:val="21"/>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10">
    <w:name w:val="見出し 1 (文字)"/>
    <w:basedOn w:val="a1"/>
    <w:link w:val="1"/>
    <w:rsid w:val="004D7231"/>
    <w:rPr>
      <w:rFonts w:asciiTheme="majorHAnsi" w:eastAsiaTheme="majorEastAsia" w:hAnsiTheme="majorHAnsi" w:cstheme="majorBidi"/>
      <w:kern w:val="2"/>
      <w:sz w:val="24"/>
      <w:szCs w:val="24"/>
    </w:rPr>
  </w:style>
  <w:style w:type="paragraph" w:styleId="13">
    <w:name w:val="toc 1"/>
    <w:basedOn w:val="a0"/>
    <w:next w:val="a0"/>
    <w:autoRedefine/>
    <w:uiPriority w:val="39"/>
    <w:unhideWhenUsed/>
    <w:rsid w:val="002402C8"/>
    <w:pPr>
      <w:tabs>
        <w:tab w:val="right" w:leader="dot" w:pos="9854"/>
      </w:tabs>
    </w:pPr>
    <w:rPr>
      <w:rFonts w:asciiTheme="minorEastAsia" w:eastAsiaTheme="minorEastAsia" w:hAnsiTheme="minorEastAsia" w:cstheme="minorEastAsia"/>
      <w:noProof/>
    </w:rPr>
  </w:style>
  <w:style w:type="paragraph" w:styleId="afd">
    <w:name w:val="Normal Indent"/>
    <w:basedOn w:val="a0"/>
    <w:rsid w:val="00ED758F"/>
    <w:pPr>
      <w:ind w:leftChars="400" w:left="840"/>
    </w:pPr>
    <w:rPr>
      <w:szCs w:val="20"/>
    </w:rPr>
  </w:style>
  <w:style w:type="paragraph" w:styleId="22">
    <w:name w:val="toc 2"/>
    <w:basedOn w:val="a0"/>
    <w:next w:val="a0"/>
    <w:autoRedefine/>
    <w:uiPriority w:val="39"/>
    <w:unhideWhenUsed/>
    <w:rsid w:val="00842A57"/>
    <w:pPr>
      <w:ind w:leftChars="100" w:left="210"/>
    </w:pPr>
    <w:rPr>
      <w:rFonts w:asciiTheme="minorHAnsi" w:eastAsiaTheme="minorEastAsia" w:hAnsiTheme="minorHAnsi" w:cstheme="minorBidi"/>
      <w:szCs w:val="22"/>
    </w:rPr>
  </w:style>
  <w:style w:type="paragraph" w:styleId="31">
    <w:name w:val="toc 3"/>
    <w:basedOn w:val="a0"/>
    <w:next w:val="a0"/>
    <w:autoRedefine/>
    <w:uiPriority w:val="39"/>
    <w:unhideWhenUsed/>
    <w:rsid w:val="00842A57"/>
    <w:pPr>
      <w:ind w:leftChars="200" w:left="420"/>
    </w:pPr>
    <w:rPr>
      <w:rFonts w:asciiTheme="minorHAnsi" w:eastAsiaTheme="minorEastAsia" w:hAnsiTheme="minorHAnsi" w:cstheme="minorBidi"/>
      <w:szCs w:val="22"/>
    </w:rPr>
  </w:style>
  <w:style w:type="paragraph" w:styleId="41">
    <w:name w:val="toc 4"/>
    <w:basedOn w:val="a0"/>
    <w:next w:val="a0"/>
    <w:autoRedefine/>
    <w:uiPriority w:val="39"/>
    <w:unhideWhenUsed/>
    <w:rsid w:val="00842A57"/>
    <w:pPr>
      <w:ind w:leftChars="300" w:left="630"/>
    </w:pPr>
    <w:rPr>
      <w:rFonts w:asciiTheme="minorHAnsi" w:eastAsiaTheme="minorEastAsia" w:hAnsiTheme="minorHAnsi" w:cstheme="minorBidi"/>
      <w:szCs w:val="22"/>
    </w:rPr>
  </w:style>
  <w:style w:type="paragraph" w:styleId="51">
    <w:name w:val="toc 5"/>
    <w:basedOn w:val="a0"/>
    <w:next w:val="a0"/>
    <w:autoRedefine/>
    <w:uiPriority w:val="39"/>
    <w:unhideWhenUsed/>
    <w:rsid w:val="00842A57"/>
    <w:pPr>
      <w:ind w:leftChars="400" w:left="840"/>
    </w:pPr>
    <w:rPr>
      <w:rFonts w:asciiTheme="minorHAnsi" w:eastAsiaTheme="minorEastAsia" w:hAnsiTheme="minorHAnsi" w:cstheme="minorBidi"/>
      <w:szCs w:val="22"/>
    </w:rPr>
  </w:style>
  <w:style w:type="paragraph" w:styleId="61">
    <w:name w:val="toc 6"/>
    <w:basedOn w:val="a0"/>
    <w:next w:val="a0"/>
    <w:autoRedefine/>
    <w:uiPriority w:val="39"/>
    <w:unhideWhenUsed/>
    <w:rsid w:val="00842A57"/>
    <w:pPr>
      <w:ind w:leftChars="500" w:left="1050"/>
    </w:pPr>
    <w:rPr>
      <w:rFonts w:asciiTheme="minorHAnsi" w:eastAsiaTheme="minorEastAsia" w:hAnsiTheme="minorHAnsi" w:cstheme="minorBidi"/>
      <w:szCs w:val="22"/>
    </w:rPr>
  </w:style>
  <w:style w:type="paragraph" w:styleId="71">
    <w:name w:val="toc 7"/>
    <w:basedOn w:val="a0"/>
    <w:next w:val="a0"/>
    <w:autoRedefine/>
    <w:uiPriority w:val="39"/>
    <w:unhideWhenUsed/>
    <w:rsid w:val="00842A57"/>
    <w:pPr>
      <w:ind w:leftChars="600" w:left="1260"/>
    </w:pPr>
    <w:rPr>
      <w:rFonts w:asciiTheme="minorHAnsi" w:eastAsiaTheme="minorEastAsia" w:hAnsiTheme="minorHAnsi" w:cstheme="minorBidi"/>
      <w:szCs w:val="22"/>
    </w:rPr>
  </w:style>
  <w:style w:type="paragraph" w:styleId="81">
    <w:name w:val="toc 8"/>
    <w:basedOn w:val="a0"/>
    <w:next w:val="a0"/>
    <w:autoRedefine/>
    <w:uiPriority w:val="39"/>
    <w:unhideWhenUsed/>
    <w:rsid w:val="00842A57"/>
    <w:pPr>
      <w:ind w:leftChars="700" w:left="1470"/>
    </w:pPr>
    <w:rPr>
      <w:rFonts w:asciiTheme="minorHAnsi" w:eastAsiaTheme="minorEastAsia" w:hAnsiTheme="minorHAnsi" w:cstheme="minorBidi"/>
      <w:szCs w:val="22"/>
    </w:rPr>
  </w:style>
  <w:style w:type="paragraph" w:styleId="91">
    <w:name w:val="toc 9"/>
    <w:basedOn w:val="a0"/>
    <w:next w:val="a0"/>
    <w:autoRedefine/>
    <w:uiPriority w:val="39"/>
    <w:unhideWhenUsed/>
    <w:rsid w:val="00842A57"/>
    <w:pPr>
      <w:ind w:leftChars="800" w:left="1680"/>
    </w:pPr>
    <w:rPr>
      <w:rFonts w:asciiTheme="minorHAnsi" w:eastAsiaTheme="minorEastAsia" w:hAnsiTheme="minorHAnsi" w:cstheme="minorBidi"/>
      <w:szCs w:val="22"/>
    </w:rPr>
  </w:style>
  <w:style w:type="table" w:styleId="23">
    <w:name w:val="Light List Accent 1"/>
    <w:basedOn w:val="a2"/>
    <w:uiPriority w:val="61"/>
    <w:rsid w:val="00EC42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5"/>
    <w:basedOn w:val="a2"/>
    <w:uiPriority w:val="61"/>
    <w:rsid w:val="00EC421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0">
    <w:name w:val="見出し 2 (文字)"/>
    <w:basedOn w:val="a1"/>
    <w:link w:val="2"/>
    <w:rsid w:val="00795156"/>
    <w:rPr>
      <w:rFonts w:ascii="Times New Roman" w:hAnsi="Times New Roman"/>
      <w:sz w:val="24"/>
      <w:szCs w:val="24"/>
      <w:lang w:val="en-GB" w:eastAsia="en-GB"/>
    </w:rPr>
  </w:style>
  <w:style w:type="character" w:customStyle="1" w:styleId="30">
    <w:name w:val="見出し 3 (文字)"/>
    <w:basedOn w:val="a1"/>
    <w:link w:val="3"/>
    <w:rsid w:val="00795156"/>
    <w:rPr>
      <w:rFonts w:ascii="Times New Roman" w:hAnsi="Times New Roman"/>
      <w:sz w:val="24"/>
      <w:szCs w:val="24"/>
      <w:lang w:val="en-GB" w:eastAsia="en-GB"/>
    </w:rPr>
  </w:style>
  <w:style w:type="character" w:customStyle="1" w:styleId="40">
    <w:name w:val="見出し 4 (文字)"/>
    <w:basedOn w:val="a1"/>
    <w:link w:val="4"/>
    <w:rsid w:val="00795156"/>
    <w:rPr>
      <w:rFonts w:ascii="Times New Roman" w:hAnsi="Times New Roman"/>
      <w:sz w:val="24"/>
      <w:szCs w:val="24"/>
      <w:lang w:val="en-GB" w:eastAsia="en-GB"/>
    </w:rPr>
  </w:style>
  <w:style w:type="character" w:customStyle="1" w:styleId="50">
    <w:name w:val="見出し 5 (文字)"/>
    <w:basedOn w:val="a1"/>
    <w:link w:val="5"/>
    <w:rsid w:val="00795156"/>
    <w:rPr>
      <w:rFonts w:ascii="Times New Roman" w:hAnsi="Times New Roman"/>
      <w:sz w:val="24"/>
      <w:szCs w:val="24"/>
      <w:lang w:val="en-GB" w:eastAsia="en-GB"/>
    </w:rPr>
  </w:style>
  <w:style w:type="character" w:customStyle="1" w:styleId="60">
    <w:name w:val="見出し 6 (文字)"/>
    <w:basedOn w:val="a1"/>
    <w:link w:val="6"/>
    <w:rsid w:val="00795156"/>
    <w:rPr>
      <w:rFonts w:ascii="Times New Roman" w:hAnsi="Times New Roman"/>
      <w:sz w:val="24"/>
      <w:szCs w:val="24"/>
      <w:lang w:val="en-GB" w:eastAsia="en-GB"/>
    </w:rPr>
  </w:style>
  <w:style w:type="character" w:customStyle="1" w:styleId="70">
    <w:name w:val="見出し 7 (文字)"/>
    <w:basedOn w:val="a1"/>
    <w:link w:val="7"/>
    <w:rsid w:val="00795156"/>
    <w:rPr>
      <w:rFonts w:ascii="Times New Roman" w:hAnsi="Times New Roman"/>
      <w:sz w:val="24"/>
      <w:szCs w:val="24"/>
      <w:lang w:val="en-GB" w:eastAsia="en-GB"/>
    </w:rPr>
  </w:style>
  <w:style w:type="character" w:customStyle="1" w:styleId="80">
    <w:name w:val="見出し 8 (文字)"/>
    <w:basedOn w:val="a1"/>
    <w:link w:val="8"/>
    <w:rsid w:val="00795156"/>
    <w:rPr>
      <w:rFonts w:ascii="Times New Roman" w:hAnsi="Times New Roman"/>
      <w:sz w:val="24"/>
      <w:szCs w:val="24"/>
      <w:lang w:val="en-GB" w:eastAsia="en-GB"/>
    </w:rPr>
  </w:style>
  <w:style w:type="character" w:customStyle="1" w:styleId="90">
    <w:name w:val="見出し 9 (文字)"/>
    <w:basedOn w:val="a1"/>
    <w:link w:val="9"/>
    <w:rsid w:val="00795156"/>
    <w:rPr>
      <w:rFonts w:ascii="Times New Roman" w:hAnsi="Times New Roman"/>
      <w:sz w:val="24"/>
      <w:szCs w:val="24"/>
      <w:lang w:val="en-GB" w:eastAsia="en-GB"/>
    </w:rPr>
  </w:style>
  <w:style w:type="paragraph" w:styleId="25">
    <w:name w:val="Body Text Indent 2"/>
    <w:basedOn w:val="a0"/>
    <w:link w:val="26"/>
    <w:rsid w:val="00795156"/>
    <w:pPr>
      <w:snapToGrid w:val="0"/>
      <w:ind w:left="567"/>
    </w:pPr>
    <w:rPr>
      <w:rFonts w:ascii="Times New Roman" w:hAnsi="Times New Roman"/>
      <w:color w:val="000000"/>
      <w:sz w:val="22"/>
      <w:szCs w:val="20"/>
    </w:rPr>
  </w:style>
  <w:style w:type="character" w:customStyle="1" w:styleId="26">
    <w:name w:val="本文インデント 2 (文字)"/>
    <w:basedOn w:val="a1"/>
    <w:link w:val="25"/>
    <w:rsid w:val="00795156"/>
    <w:rPr>
      <w:rFonts w:ascii="Times New Roman" w:hAnsi="Times New Roman"/>
      <w:color w:val="000000"/>
      <w:kern w:val="2"/>
      <w:sz w:val="22"/>
    </w:rPr>
  </w:style>
  <w:style w:type="table" w:customStyle="1" w:styleId="14">
    <w:name w:val="表 (格子)1"/>
    <w:basedOn w:val="a2"/>
    <w:next w:val="af5"/>
    <w:uiPriority w:val="59"/>
    <w:rsid w:val="007951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2"/>
    <w:next w:val="af5"/>
    <w:uiPriority w:val="59"/>
    <w:rsid w:val="00795156"/>
    <w:rPr>
      <w:rFonts w:ascii="メイリオ" w:eastAsia="メイリオ" w:hAnsi="メイリオ"/>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緑)  31"/>
    <w:basedOn w:val="a2"/>
    <w:next w:val="32"/>
    <w:uiPriority w:val="62"/>
    <w:rsid w:val="0079515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メイリオ" w:eastAsia="メイリオ" w:hAnsi="メイリオ"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メイリオ" w:eastAsia="メイリオ" w:hAnsi="メイリオ"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メイリオ" w:eastAsia="メイリオ" w:hAnsi="メイリオ" w:cs="Times New Roman"/>
        <w:b/>
        <w:bCs/>
      </w:rPr>
    </w:tblStylePr>
    <w:tblStylePr w:type="lastCol">
      <w:rPr>
        <w:rFonts w:ascii="メイリオ" w:eastAsia="メイリオ" w:hAnsi="メイリオ"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2">
    <w:name w:val="Light Grid Accent 3"/>
    <w:basedOn w:val="a2"/>
    <w:uiPriority w:val="62"/>
    <w:rsid w:val="0079515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fe">
    <w:name w:val="Body Text Indent"/>
    <w:basedOn w:val="a0"/>
    <w:link w:val="aff"/>
    <w:uiPriority w:val="99"/>
    <w:semiHidden/>
    <w:unhideWhenUsed/>
    <w:rsid w:val="00B64D45"/>
    <w:pPr>
      <w:ind w:leftChars="400" w:left="851"/>
    </w:pPr>
  </w:style>
  <w:style w:type="character" w:customStyle="1" w:styleId="aff">
    <w:name w:val="本文インデント (文字)"/>
    <w:basedOn w:val="a1"/>
    <w:link w:val="afe"/>
    <w:uiPriority w:val="99"/>
    <w:semiHidden/>
    <w:rsid w:val="00B64D45"/>
    <w:rPr>
      <w:kern w:val="2"/>
      <w:sz w:val="21"/>
      <w:szCs w:val="24"/>
    </w:rPr>
  </w:style>
  <w:style w:type="character" w:customStyle="1" w:styleId="tlid-translation">
    <w:name w:val="tlid-translation"/>
    <w:basedOn w:val="a1"/>
    <w:rsid w:val="003712EA"/>
  </w:style>
  <w:style w:type="paragraph" w:customStyle="1" w:styleId="Default">
    <w:name w:val="Default"/>
    <w:rsid w:val="00211B05"/>
    <w:pPr>
      <w:widowControl w:val="0"/>
      <w:autoSpaceDE w:val="0"/>
      <w:autoSpaceDN w:val="0"/>
      <w:adjustRightInd w:val="0"/>
    </w:pPr>
    <w:rPr>
      <w:rFonts w:ascii="ＭＳ" w:eastAsia="ＭＳ" w:hAnsiTheme="minorHAnsi" w:cs="ＭＳ"/>
      <w:color w:val="000000"/>
      <w:sz w:val="24"/>
      <w:szCs w:val="24"/>
    </w:rPr>
  </w:style>
  <w:style w:type="character" w:styleId="aff0">
    <w:name w:val="Unresolved Mention"/>
    <w:basedOn w:val="a1"/>
    <w:uiPriority w:val="99"/>
    <w:semiHidden/>
    <w:unhideWhenUsed/>
    <w:rsid w:val="00211B05"/>
    <w:rPr>
      <w:color w:val="605E5C"/>
      <w:shd w:val="clear" w:color="auto" w:fill="E1DFDD"/>
    </w:rPr>
  </w:style>
  <w:style w:type="paragraph" w:customStyle="1" w:styleId="aff1">
    <w:name w:val="本文２"/>
    <w:basedOn w:val="a0"/>
    <w:link w:val="aff2"/>
    <w:qFormat/>
    <w:rsid w:val="00211B05"/>
    <w:pPr>
      <w:snapToGrid w:val="0"/>
      <w:spacing w:line="280" w:lineRule="exact"/>
      <w:outlineLvl w:val="0"/>
    </w:pPr>
    <w:rPr>
      <w:rFonts w:ascii="メイリオ" w:eastAsia="メイリオ" w:hAnsi="メイリオ" w:cs="メイリオ"/>
      <w:szCs w:val="28"/>
    </w:rPr>
  </w:style>
  <w:style w:type="character" w:customStyle="1" w:styleId="aff2">
    <w:name w:val="本文２ (文字)"/>
    <w:basedOn w:val="a1"/>
    <w:link w:val="aff1"/>
    <w:rsid w:val="00211B05"/>
    <w:rPr>
      <w:rFonts w:ascii="メイリオ" w:eastAsia="メイリオ" w:hAnsi="メイリオ" w:cs="メイリオ"/>
      <w:kern w:val="2"/>
      <w:sz w:val="21"/>
      <w:szCs w:val="28"/>
    </w:rPr>
  </w:style>
  <w:style w:type="character" w:customStyle="1" w:styleId="af4">
    <w:name w:val="リスト段落 (文字)"/>
    <w:basedOn w:val="a1"/>
    <w:link w:val="af3"/>
    <w:uiPriority w:val="34"/>
    <w:rsid w:val="00211B05"/>
    <w:rPr>
      <w:kern w:val="2"/>
      <w:sz w:val="21"/>
      <w:szCs w:val="24"/>
    </w:rPr>
  </w:style>
  <w:style w:type="table" w:customStyle="1" w:styleId="320">
    <w:name w:val="表 (緑)  32"/>
    <w:basedOn w:val="a2"/>
    <w:next w:val="32"/>
    <w:uiPriority w:val="62"/>
    <w:rsid w:val="00211B0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932">
      <w:bodyDiv w:val="1"/>
      <w:marLeft w:val="0"/>
      <w:marRight w:val="0"/>
      <w:marTop w:val="0"/>
      <w:marBottom w:val="0"/>
      <w:divBdr>
        <w:top w:val="none" w:sz="0" w:space="0" w:color="auto"/>
        <w:left w:val="none" w:sz="0" w:space="0" w:color="auto"/>
        <w:bottom w:val="none" w:sz="0" w:space="0" w:color="auto"/>
        <w:right w:val="none" w:sz="0" w:space="0" w:color="auto"/>
      </w:divBdr>
    </w:div>
    <w:div w:id="88477926">
      <w:bodyDiv w:val="1"/>
      <w:marLeft w:val="0"/>
      <w:marRight w:val="0"/>
      <w:marTop w:val="0"/>
      <w:marBottom w:val="0"/>
      <w:divBdr>
        <w:top w:val="none" w:sz="0" w:space="0" w:color="auto"/>
        <w:left w:val="none" w:sz="0" w:space="0" w:color="auto"/>
        <w:bottom w:val="none" w:sz="0" w:space="0" w:color="auto"/>
        <w:right w:val="none" w:sz="0" w:space="0" w:color="auto"/>
      </w:divBdr>
    </w:div>
    <w:div w:id="149178662">
      <w:bodyDiv w:val="1"/>
      <w:marLeft w:val="0"/>
      <w:marRight w:val="0"/>
      <w:marTop w:val="0"/>
      <w:marBottom w:val="0"/>
      <w:divBdr>
        <w:top w:val="none" w:sz="0" w:space="0" w:color="auto"/>
        <w:left w:val="none" w:sz="0" w:space="0" w:color="auto"/>
        <w:bottom w:val="none" w:sz="0" w:space="0" w:color="auto"/>
        <w:right w:val="none" w:sz="0" w:space="0" w:color="auto"/>
      </w:divBdr>
    </w:div>
    <w:div w:id="169831379">
      <w:bodyDiv w:val="1"/>
      <w:marLeft w:val="0"/>
      <w:marRight w:val="0"/>
      <w:marTop w:val="0"/>
      <w:marBottom w:val="0"/>
      <w:divBdr>
        <w:top w:val="none" w:sz="0" w:space="0" w:color="auto"/>
        <w:left w:val="none" w:sz="0" w:space="0" w:color="auto"/>
        <w:bottom w:val="none" w:sz="0" w:space="0" w:color="auto"/>
        <w:right w:val="none" w:sz="0" w:space="0" w:color="auto"/>
      </w:divBdr>
    </w:div>
    <w:div w:id="231812970">
      <w:bodyDiv w:val="1"/>
      <w:marLeft w:val="0"/>
      <w:marRight w:val="0"/>
      <w:marTop w:val="0"/>
      <w:marBottom w:val="0"/>
      <w:divBdr>
        <w:top w:val="none" w:sz="0" w:space="0" w:color="auto"/>
        <w:left w:val="none" w:sz="0" w:space="0" w:color="auto"/>
        <w:bottom w:val="none" w:sz="0" w:space="0" w:color="auto"/>
        <w:right w:val="none" w:sz="0" w:space="0" w:color="auto"/>
      </w:divBdr>
    </w:div>
    <w:div w:id="318651558">
      <w:bodyDiv w:val="1"/>
      <w:marLeft w:val="0"/>
      <w:marRight w:val="0"/>
      <w:marTop w:val="0"/>
      <w:marBottom w:val="0"/>
      <w:divBdr>
        <w:top w:val="none" w:sz="0" w:space="0" w:color="auto"/>
        <w:left w:val="none" w:sz="0" w:space="0" w:color="auto"/>
        <w:bottom w:val="none" w:sz="0" w:space="0" w:color="auto"/>
        <w:right w:val="none" w:sz="0" w:space="0" w:color="auto"/>
      </w:divBdr>
    </w:div>
    <w:div w:id="332799319">
      <w:bodyDiv w:val="1"/>
      <w:marLeft w:val="0"/>
      <w:marRight w:val="0"/>
      <w:marTop w:val="0"/>
      <w:marBottom w:val="0"/>
      <w:divBdr>
        <w:top w:val="none" w:sz="0" w:space="0" w:color="auto"/>
        <w:left w:val="none" w:sz="0" w:space="0" w:color="auto"/>
        <w:bottom w:val="none" w:sz="0" w:space="0" w:color="auto"/>
        <w:right w:val="none" w:sz="0" w:space="0" w:color="auto"/>
      </w:divBdr>
    </w:div>
    <w:div w:id="442455563">
      <w:bodyDiv w:val="1"/>
      <w:marLeft w:val="0"/>
      <w:marRight w:val="0"/>
      <w:marTop w:val="0"/>
      <w:marBottom w:val="0"/>
      <w:divBdr>
        <w:top w:val="none" w:sz="0" w:space="0" w:color="auto"/>
        <w:left w:val="none" w:sz="0" w:space="0" w:color="auto"/>
        <w:bottom w:val="none" w:sz="0" w:space="0" w:color="auto"/>
        <w:right w:val="none" w:sz="0" w:space="0" w:color="auto"/>
      </w:divBdr>
    </w:div>
    <w:div w:id="601300123">
      <w:bodyDiv w:val="1"/>
      <w:marLeft w:val="0"/>
      <w:marRight w:val="0"/>
      <w:marTop w:val="0"/>
      <w:marBottom w:val="0"/>
      <w:divBdr>
        <w:top w:val="none" w:sz="0" w:space="0" w:color="auto"/>
        <w:left w:val="none" w:sz="0" w:space="0" w:color="auto"/>
        <w:bottom w:val="none" w:sz="0" w:space="0" w:color="auto"/>
        <w:right w:val="none" w:sz="0" w:space="0" w:color="auto"/>
      </w:divBdr>
    </w:div>
    <w:div w:id="897980870">
      <w:bodyDiv w:val="1"/>
      <w:marLeft w:val="0"/>
      <w:marRight w:val="0"/>
      <w:marTop w:val="0"/>
      <w:marBottom w:val="0"/>
      <w:divBdr>
        <w:top w:val="none" w:sz="0" w:space="0" w:color="auto"/>
        <w:left w:val="none" w:sz="0" w:space="0" w:color="auto"/>
        <w:bottom w:val="none" w:sz="0" w:space="0" w:color="auto"/>
        <w:right w:val="none" w:sz="0" w:space="0" w:color="auto"/>
      </w:divBdr>
    </w:div>
    <w:div w:id="961031930">
      <w:bodyDiv w:val="1"/>
      <w:marLeft w:val="0"/>
      <w:marRight w:val="0"/>
      <w:marTop w:val="0"/>
      <w:marBottom w:val="0"/>
      <w:divBdr>
        <w:top w:val="none" w:sz="0" w:space="0" w:color="auto"/>
        <w:left w:val="none" w:sz="0" w:space="0" w:color="auto"/>
        <w:bottom w:val="none" w:sz="0" w:space="0" w:color="auto"/>
        <w:right w:val="none" w:sz="0" w:space="0" w:color="auto"/>
      </w:divBdr>
    </w:div>
    <w:div w:id="1019116779">
      <w:bodyDiv w:val="1"/>
      <w:marLeft w:val="0"/>
      <w:marRight w:val="0"/>
      <w:marTop w:val="0"/>
      <w:marBottom w:val="0"/>
      <w:divBdr>
        <w:top w:val="none" w:sz="0" w:space="0" w:color="auto"/>
        <w:left w:val="none" w:sz="0" w:space="0" w:color="auto"/>
        <w:bottom w:val="none" w:sz="0" w:space="0" w:color="auto"/>
        <w:right w:val="none" w:sz="0" w:space="0" w:color="auto"/>
      </w:divBdr>
    </w:div>
    <w:div w:id="1067075816">
      <w:bodyDiv w:val="1"/>
      <w:marLeft w:val="0"/>
      <w:marRight w:val="0"/>
      <w:marTop w:val="0"/>
      <w:marBottom w:val="0"/>
      <w:divBdr>
        <w:top w:val="none" w:sz="0" w:space="0" w:color="auto"/>
        <w:left w:val="none" w:sz="0" w:space="0" w:color="auto"/>
        <w:bottom w:val="none" w:sz="0" w:space="0" w:color="auto"/>
        <w:right w:val="none" w:sz="0" w:space="0" w:color="auto"/>
      </w:divBdr>
    </w:div>
    <w:div w:id="1292902897">
      <w:bodyDiv w:val="1"/>
      <w:marLeft w:val="0"/>
      <w:marRight w:val="0"/>
      <w:marTop w:val="0"/>
      <w:marBottom w:val="0"/>
      <w:divBdr>
        <w:top w:val="none" w:sz="0" w:space="0" w:color="auto"/>
        <w:left w:val="none" w:sz="0" w:space="0" w:color="auto"/>
        <w:bottom w:val="none" w:sz="0" w:space="0" w:color="auto"/>
        <w:right w:val="none" w:sz="0" w:space="0" w:color="auto"/>
      </w:divBdr>
    </w:div>
    <w:div w:id="1431318779">
      <w:bodyDiv w:val="1"/>
      <w:marLeft w:val="0"/>
      <w:marRight w:val="0"/>
      <w:marTop w:val="0"/>
      <w:marBottom w:val="0"/>
      <w:divBdr>
        <w:top w:val="none" w:sz="0" w:space="0" w:color="auto"/>
        <w:left w:val="none" w:sz="0" w:space="0" w:color="auto"/>
        <w:bottom w:val="none" w:sz="0" w:space="0" w:color="auto"/>
        <w:right w:val="none" w:sz="0" w:space="0" w:color="auto"/>
      </w:divBdr>
    </w:div>
    <w:div w:id="1482652241">
      <w:bodyDiv w:val="1"/>
      <w:marLeft w:val="0"/>
      <w:marRight w:val="0"/>
      <w:marTop w:val="0"/>
      <w:marBottom w:val="0"/>
      <w:divBdr>
        <w:top w:val="none" w:sz="0" w:space="0" w:color="auto"/>
        <w:left w:val="none" w:sz="0" w:space="0" w:color="auto"/>
        <w:bottom w:val="none" w:sz="0" w:space="0" w:color="auto"/>
        <w:right w:val="none" w:sz="0" w:space="0" w:color="auto"/>
      </w:divBdr>
    </w:div>
    <w:div w:id="1490052004">
      <w:bodyDiv w:val="1"/>
      <w:marLeft w:val="0"/>
      <w:marRight w:val="0"/>
      <w:marTop w:val="0"/>
      <w:marBottom w:val="0"/>
      <w:divBdr>
        <w:top w:val="none" w:sz="0" w:space="0" w:color="auto"/>
        <w:left w:val="none" w:sz="0" w:space="0" w:color="auto"/>
        <w:bottom w:val="none" w:sz="0" w:space="0" w:color="auto"/>
        <w:right w:val="none" w:sz="0" w:space="0" w:color="auto"/>
      </w:divBdr>
    </w:div>
    <w:div w:id="1631521438">
      <w:bodyDiv w:val="1"/>
      <w:marLeft w:val="0"/>
      <w:marRight w:val="0"/>
      <w:marTop w:val="0"/>
      <w:marBottom w:val="0"/>
      <w:divBdr>
        <w:top w:val="none" w:sz="0" w:space="0" w:color="auto"/>
        <w:left w:val="none" w:sz="0" w:space="0" w:color="auto"/>
        <w:bottom w:val="none" w:sz="0" w:space="0" w:color="auto"/>
        <w:right w:val="none" w:sz="0" w:space="0" w:color="auto"/>
      </w:divBdr>
    </w:div>
    <w:div w:id="1775056823">
      <w:bodyDiv w:val="1"/>
      <w:marLeft w:val="0"/>
      <w:marRight w:val="0"/>
      <w:marTop w:val="0"/>
      <w:marBottom w:val="0"/>
      <w:divBdr>
        <w:top w:val="none" w:sz="0" w:space="0" w:color="auto"/>
        <w:left w:val="none" w:sz="0" w:space="0" w:color="auto"/>
        <w:bottom w:val="none" w:sz="0" w:space="0" w:color="auto"/>
        <w:right w:val="none" w:sz="0" w:space="0" w:color="auto"/>
      </w:divBdr>
    </w:div>
    <w:div w:id="1819882214">
      <w:bodyDiv w:val="1"/>
      <w:marLeft w:val="0"/>
      <w:marRight w:val="0"/>
      <w:marTop w:val="0"/>
      <w:marBottom w:val="0"/>
      <w:divBdr>
        <w:top w:val="none" w:sz="0" w:space="0" w:color="auto"/>
        <w:left w:val="none" w:sz="0" w:space="0" w:color="auto"/>
        <w:bottom w:val="none" w:sz="0" w:space="0" w:color="auto"/>
        <w:right w:val="none" w:sz="0" w:space="0" w:color="auto"/>
      </w:divBdr>
    </w:div>
    <w:div w:id="1853102284">
      <w:bodyDiv w:val="1"/>
      <w:marLeft w:val="0"/>
      <w:marRight w:val="0"/>
      <w:marTop w:val="0"/>
      <w:marBottom w:val="0"/>
      <w:divBdr>
        <w:top w:val="none" w:sz="0" w:space="0" w:color="auto"/>
        <w:left w:val="none" w:sz="0" w:space="0" w:color="auto"/>
        <w:bottom w:val="none" w:sz="0" w:space="0" w:color="auto"/>
        <w:right w:val="none" w:sz="0" w:space="0" w:color="auto"/>
      </w:divBdr>
    </w:div>
    <w:div w:id="1973361563">
      <w:bodyDiv w:val="1"/>
      <w:marLeft w:val="0"/>
      <w:marRight w:val="0"/>
      <w:marTop w:val="0"/>
      <w:marBottom w:val="0"/>
      <w:divBdr>
        <w:top w:val="none" w:sz="0" w:space="0" w:color="auto"/>
        <w:left w:val="none" w:sz="0" w:space="0" w:color="auto"/>
        <w:bottom w:val="none" w:sz="0" w:space="0" w:color="auto"/>
        <w:right w:val="none" w:sz="0" w:space="0" w:color="auto"/>
      </w:divBdr>
    </w:div>
    <w:div w:id="2088260539">
      <w:bodyDiv w:val="1"/>
      <w:marLeft w:val="0"/>
      <w:marRight w:val="0"/>
      <w:marTop w:val="0"/>
      <w:marBottom w:val="0"/>
      <w:divBdr>
        <w:top w:val="none" w:sz="0" w:space="0" w:color="auto"/>
        <w:left w:val="none" w:sz="0" w:space="0" w:color="auto"/>
        <w:bottom w:val="none" w:sz="0" w:space="0" w:color="auto"/>
        <w:right w:val="none" w:sz="0" w:space="0" w:color="auto"/>
      </w:divBdr>
    </w:div>
    <w:div w:id="209867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ite.go.jp/nbrc/cultures/others/nbrcnews/nbrcnew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イリオ">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8278b39-f3e9-46c9-af60-3f5ed21b8656">PJN4YSYAF5CE-1749935319-24686</_dlc_DocId>
    <_dlc_DocIdUrl xmlns="58278b39-f3e9-46c9-af60-3f5ed21b8656">
      <Url>https://nitelan.sharepoint.com/sites/main/library/_layouts/15/DocIdRedir.aspx?ID=PJN4YSYAF5CE-1749935319-24686</Url>
      <Description>PJN4YSYAF5CE-1749935319-24686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69FB0CED60C5045900DAB1935E9B462" ma:contentTypeVersion="8" ma:contentTypeDescription="新しいドキュメントを作成します。" ma:contentTypeScope="" ma:versionID="b6bfb5f6ab465692f05355e7ca4047f7">
  <xsd:schema xmlns:xsd="http://www.w3.org/2001/XMLSchema" xmlns:xs="http://www.w3.org/2001/XMLSchema" xmlns:p="http://schemas.microsoft.com/office/2006/metadata/properties" xmlns:ns2="a3158263-ba90-4691-b11a-0bdc2cfc93d0" xmlns:ns3="58278b39-f3e9-46c9-af60-3f5ed21b8656" targetNamespace="http://schemas.microsoft.com/office/2006/metadata/properties" ma:root="true" ma:fieldsID="bece996ca081df948d853fb991fa9539" ns2:_="" ns3:_="">
    <xsd:import namespace="a3158263-ba90-4691-b11a-0bdc2cfc93d0"/>
    <xsd:import namespace="58278b39-f3e9-46c9-af60-3f5ed21b8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58263-ba90-4691-b11a-0bdc2cfc9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78b39-f3e9-46c9-af60-3f5ed21b8656" elementFormDefault="qualified">
    <xsd:import namespace="http://schemas.microsoft.com/office/2006/documentManagement/types"/>
    <xsd:import namespace="http://schemas.microsoft.com/office/infopath/2007/PartnerControls"/>
    <xsd:element name="_dlc_DocId" ma:index="12"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C7D3-A7F6-4FBA-968A-692D2F2F7288}">
  <ds:schemaRefs>
    <ds:schemaRef ds:uri="http://schemas.microsoft.com/office/2006/metadata/properties"/>
    <ds:schemaRef ds:uri="http://schemas.microsoft.com/office/infopath/2007/PartnerControls"/>
    <ds:schemaRef ds:uri="58278b39-f3e9-46c9-af60-3f5ed21b8656"/>
  </ds:schemaRefs>
</ds:datastoreItem>
</file>

<file path=customXml/itemProps2.xml><?xml version="1.0" encoding="utf-8"?>
<ds:datastoreItem xmlns:ds="http://schemas.openxmlformats.org/officeDocument/2006/customXml" ds:itemID="{DFE24480-A38E-4B59-A46C-E66E6D7EBC67}">
  <ds:schemaRefs>
    <ds:schemaRef ds:uri="http://schemas.microsoft.com/sharepoint/events"/>
  </ds:schemaRefs>
</ds:datastoreItem>
</file>

<file path=customXml/itemProps3.xml><?xml version="1.0" encoding="utf-8"?>
<ds:datastoreItem xmlns:ds="http://schemas.openxmlformats.org/officeDocument/2006/customXml" ds:itemID="{3FBD7817-6475-4338-850B-F2352DC3D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58263-ba90-4691-b11a-0bdc2cfc93d0"/>
    <ds:schemaRef ds:uri="58278b39-f3e9-46c9-af60-3f5ed21b8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6C127A-F256-4DFF-AD21-1A93C3D75E56}">
  <ds:schemaRefs>
    <ds:schemaRef ds:uri="http://schemas.microsoft.com/sharepoint/v3/contenttype/forms"/>
  </ds:schemaRefs>
</ds:datastoreItem>
</file>

<file path=customXml/itemProps5.xml><?xml version="1.0" encoding="utf-8"?>
<ds:datastoreItem xmlns:ds="http://schemas.openxmlformats.org/officeDocument/2006/customXml" ds:itemID="{4051F418-49F0-412B-8708-B710D3E5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5090</Words>
  <Characters>1157</Characters>
  <DocSecurity>0</DocSecurity>
  <Lines>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　理　番　号</vt:lpstr>
      <vt:lpstr> 管　理　番　号</vt:lpstr>
    </vt:vector>
  </TitlesOfParts>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2022-01-11T08:26:00Z</cp:lastPrinted>
  <dcterms:created xsi:type="dcterms:W3CDTF">2023-01-12T11:31:00Z</dcterms:created>
  <dcterms:modified xsi:type="dcterms:W3CDTF">2023-01-22T23:55:00Z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0x010100569FB0CED60C5045900DAB1935E9B462</vt:lpwstr>
  </property>
  <property fmtid="{D5CDD505-2E9C-101B-9397-08002B2CF9AE}" pid="3" name="_dlc_DocIdItemGuid">
    <vt:lpwstr>515218bc-b4e4-4b3e-9320-31fe62aafa91</vt:lpwstr>
  </property>
</Properties>
</file>